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EBFC" w14:textId="77777777" w:rsidR="00474F70" w:rsidRPr="00805F2A" w:rsidRDefault="00474F70" w:rsidP="00095B9A">
      <w:pPr>
        <w:pStyle w:val="h1"/>
        <w:pBdr>
          <w:bottom w:val="none" w:sz="0" w:space="0" w:color="auto"/>
        </w:pBdr>
        <w:rPr>
          <w:rFonts w:cs="Times New Roman"/>
        </w:rPr>
      </w:pPr>
      <w:r w:rsidRPr="00805F2A">
        <w:rPr>
          <w:rFonts w:cs="Times New Roman"/>
        </w:rPr>
        <w:t>1. ЦЕЛЕВОЙ РАЗДЕЛ</w:t>
      </w:r>
    </w:p>
    <w:p w14:paraId="2852CD42" w14:textId="77777777" w:rsidR="00474F70" w:rsidRPr="00805F2A" w:rsidRDefault="00474F70">
      <w:pPr>
        <w:pStyle w:val="h2-firs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1.1. Пояснительная записка</w:t>
      </w:r>
    </w:p>
    <w:p w14:paraId="0B9924FD" w14:textId="77777777" w:rsidR="00474F70" w:rsidRPr="006850BE" w:rsidRDefault="00474F70">
      <w:pPr>
        <w:pStyle w:val="body"/>
        <w:rPr>
          <w:rFonts w:cs="Times New Roman"/>
          <w:color w:val="auto"/>
          <w:spacing w:val="-1"/>
          <w:sz w:val="24"/>
          <w:szCs w:val="24"/>
        </w:rPr>
      </w:pPr>
      <w:r w:rsidRPr="00805F2A">
        <w:rPr>
          <w:rFonts w:cs="Times New Roman"/>
          <w:spacing w:val="-1"/>
          <w:sz w:val="24"/>
          <w:szCs w:val="24"/>
        </w:rPr>
        <w:t>В соответствии с Федеральным законом «Об образовании в Российской Федерации» начальное общее образование относится к основным образовательным программам (наряду с образовательной программой дошкольного образования и образовательной программой основного общего образов</w:t>
      </w:r>
      <w:r w:rsidRPr="00805F2A">
        <w:rPr>
          <w:rFonts w:cs="Times New Roman"/>
          <w:spacing w:val="-1"/>
          <w:sz w:val="24"/>
          <w:szCs w:val="24"/>
        </w:rPr>
        <w:t>а</w:t>
      </w:r>
      <w:r w:rsidRPr="00805F2A">
        <w:rPr>
          <w:rFonts w:cs="Times New Roman"/>
          <w:spacing w:val="-1"/>
          <w:sz w:val="24"/>
          <w:szCs w:val="24"/>
        </w:rPr>
        <w:t xml:space="preserve">ния, статья 12 Закона) и характеризует первый этап школьного обучения. </w:t>
      </w:r>
      <w:r w:rsidRPr="006850BE">
        <w:rPr>
          <w:rFonts w:cs="Times New Roman"/>
          <w:color w:val="auto"/>
          <w:spacing w:val="-1"/>
          <w:sz w:val="24"/>
          <w:szCs w:val="24"/>
        </w:rPr>
        <w:t>Образовательная программа понимается в Законе «Об образовании в Российской Федерации» как комплекс основных характ</w:t>
      </w:r>
      <w:r w:rsidRPr="006850BE">
        <w:rPr>
          <w:rFonts w:cs="Times New Roman"/>
          <w:color w:val="auto"/>
          <w:spacing w:val="-1"/>
          <w:sz w:val="24"/>
          <w:szCs w:val="24"/>
        </w:rPr>
        <w:t>е</w:t>
      </w:r>
      <w:r w:rsidRPr="006850BE">
        <w:rPr>
          <w:rFonts w:cs="Times New Roman"/>
          <w:color w:val="auto"/>
          <w:spacing w:val="-1"/>
          <w:sz w:val="24"/>
          <w:szCs w:val="24"/>
        </w:rPr>
        <w:t>ристик образования (объём, содержание, планируемые результаты) и организацио</w:t>
      </w:r>
      <w:r w:rsidRPr="006850BE">
        <w:rPr>
          <w:rFonts w:cs="Times New Roman"/>
          <w:color w:val="auto"/>
          <w:spacing w:val="-1"/>
          <w:sz w:val="24"/>
          <w:szCs w:val="24"/>
        </w:rPr>
        <w:t>н</w:t>
      </w:r>
      <w:r w:rsidRPr="006850BE">
        <w:rPr>
          <w:rFonts w:cs="Times New Roman"/>
          <w:color w:val="auto"/>
          <w:spacing w:val="-1"/>
          <w:sz w:val="24"/>
          <w:szCs w:val="24"/>
        </w:rPr>
        <w:t>но-педагогических условий, реализация которых обеспечивает успешность выполнения ФГОС ка</w:t>
      </w:r>
      <w:r w:rsidRPr="006850BE">
        <w:rPr>
          <w:rFonts w:cs="Times New Roman"/>
          <w:color w:val="auto"/>
          <w:spacing w:val="-1"/>
          <w:sz w:val="24"/>
          <w:szCs w:val="24"/>
        </w:rPr>
        <w:t>ж</w:t>
      </w:r>
      <w:r w:rsidRPr="006850BE">
        <w:rPr>
          <w:rFonts w:cs="Times New Roman"/>
          <w:color w:val="auto"/>
          <w:spacing w:val="-1"/>
          <w:sz w:val="24"/>
          <w:szCs w:val="24"/>
        </w:rPr>
        <w:t>дого уровня образования.</w:t>
      </w:r>
    </w:p>
    <w:p w14:paraId="0D2CABE2" w14:textId="48A8E93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Программа начального общего образования, является основным документом, регламентирующим образовательную деятельность </w:t>
      </w:r>
      <w:r w:rsidR="004F203F">
        <w:rPr>
          <w:rFonts w:cs="Times New Roman"/>
          <w:color w:val="auto"/>
          <w:sz w:val="24"/>
          <w:szCs w:val="24"/>
        </w:rPr>
        <w:t>МБОУ гимназии № 2</w:t>
      </w:r>
      <w:r w:rsidRPr="006850BE">
        <w:rPr>
          <w:rFonts w:cs="Times New Roman"/>
          <w:color w:val="auto"/>
          <w:sz w:val="24"/>
          <w:szCs w:val="24"/>
        </w:rPr>
        <w:t xml:space="preserve"> в единстве урочной и внеурочной деятельности, при учёте правильного соотношения обязательной части программы и части, формируемой учас</w:t>
      </w:r>
      <w:r w:rsidRPr="006850BE">
        <w:rPr>
          <w:rFonts w:cs="Times New Roman"/>
          <w:color w:val="auto"/>
          <w:sz w:val="24"/>
          <w:szCs w:val="24"/>
        </w:rPr>
        <w:t>т</w:t>
      </w:r>
      <w:r w:rsidRPr="006850BE">
        <w:rPr>
          <w:rFonts w:cs="Times New Roman"/>
          <w:color w:val="auto"/>
          <w:sz w:val="24"/>
          <w:szCs w:val="24"/>
        </w:rPr>
        <w:t>никами образовательн</w:t>
      </w:r>
      <w:r w:rsidR="004F203F">
        <w:rPr>
          <w:rFonts w:cs="Times New Roman"/>
          <w:color w:val="auto"/>
          <w:sz w:val="24"/>
          <w:szCs w:val="24"/>
        </w:rPr>
        <w:t>ых</w:t>
      </w:r>
      <w:r w:rsidRPr="006850BE">
        <w:rPr>
          <w:rFonts w:cs="Times New Roman"/>
          <w:color w:val="auto"/>
          <w:sz w:val="24"/>
          <w:szCs w:val="24"/>
        </w:rPr>
        <w:t xml:space="preserve"> </w:t>
      </w:r>
      <w:r w:rsidR="004F203F">
        <w:rPr>
          <w:rFonts w:cs="Times New Roman"/>
          <w:color w:val="auto"/>
          <w:sz w:val="24"/>
          <w:szCs w:val="24"/>
        </w:rPr>
        <w:t>отношений</w:t>
      </w:r>
      <w:r w:rsidRPr="006850BE">
        <w:rPr>
          <w:rFonts w:cs="Times New Roman"/>
          <w:color w:val="auto"/>
          <w:sz w:val="24"/>
          <w:szCs w:val="24"/>
        </w:rPr>
        <w:t>.</w:t>
      </w:r>
    </w:p>
    <w:p w14:paraId="05CAAE25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Целями реализации программы начального общего образования являются:</w:t>
      </w:r>
    </w:p>
    <w:p w14:paraId="4B8783A4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1. Обеспечение успешной реализации конституционного права каждого гражданина РФ, дости</w:t>
      </w:r>
      <w:r w:rsidRPr="006850BE">
        <w:rPr>
          <w:rFonts w:cs="Times New Roman"/>
          <w:color w:val="auto"/>
          <w:sz w:val="24"/>
          <w:szCs w:val="24"/>
        </w:rPr>
        <w:t>г</w:t>
      </w:r>
      <w:r w:rsidRPr="006850BE">
        <w:rPr>
          <w:rFonts w:cs="Times New Roman"/>
          <w:color w:val="auto"/>
          <w:sz w:val="24"/>
          <w:szCs w:val="24"/>
        </w:rPr>
        <w:t>шего возраста 6,5—7 лет, на получение качественного образования, включающего обучение, ра</w:t>
      </w:r>
      <w:r w:rsidRPr="006850BE">
        <w:rPr>
          <w:rFonts w:cs="Times New Roman"/>
          <w:color w:val="auto"/>
          <w:sz w:val="24"/>
          <w:szCs w:val="24"/>
        </w:rPr>
        <w:t>з</w:t>
      </w:r>
      <w:r w:rsidRPr="006850BE">
        <w:rPr>
          <w:rFonts w:cs="Times New Roman"/>
          <w:color w:val="auto"/>
          <w:sz w:val="24"/>
          <w:szCs w:val="24"/>
        </w:rPr>
        <w:t>витие и воспитание каждого обучающегося.</w:t>
      </w:r>
    </w:p>
    <w:p w14:paraId="28D203A2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 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14:paraId="1BE21FF1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 Создание условий для свободного развития каждого младшего школьника с учётом его п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 xml:space="preserve">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14:paraId="4CF01BF8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4. Возможность для коллектива образовательной организации проявить своё педагогическое м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стерство, обогатить опыт деятельности, активно участвовать в создании и утверждении традиций школьного коллектива.</w:t>
      </w:r>
    </w:p>
    <w:p w14:paraId="326DD482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Достижение поставленных целей предусматривает решение следующих основных задач: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вья; — обеспечение планируемых результатов по освоению выпускником целевых установок, пр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>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вья; — становление и развитие личности в ее индивидуальности, самобытности, уникальности и неповторимости; — обеспечение преемственности начального общего и основного общего образ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вания; 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 ограниченными во</w:t>
      </w:r>
      <w:r w:rsidRPr="00805F2A">
        <w:rPr>
          <w:rFonts w:cs="Times New Roman"/>
          <w:sz w:val="24"/>
          <w:szCs w:val="24"/>
        </w:rPr>
        <w:t>з</w:t>
      </w:r>
      <w:r w:rsidRPr="00805F2A">
        <w:rPr>
          <w:rFonts w:cs="Times New Roman"/>
          <w:sz w:val="24"/>
          <w:szCs w:val="24"/>
        </w:rPr>
        <w:t>можностями здоровья (далее — дети с ОВЗ); — обеспечение доступности получения качественного начального общего образования; — выявление и развитие способностей обучающихся, в том числе лиц, проявивших выдающиеся способности, через систему клубов, секций, студий и кружков, о</w:t>
      </w:r>
      <w:r w:rsidRPr="00805F2A">
        <w:rPr>
          <w:rFonts w:cs="Times New Roman"/>
          <w:sz w:val="24"/>
          <w:szCs w:val="24"/>
        </w:rPr>
        <w:t>р</w:t>
      </w:r>
      <w:r w:rsidRPr="00805F2A">
        <w:rPr>
          <w:rFonts w:cs="Times New Roman"/>
          <w:sz w:val="24"/>
          <w:szCs w:val="24"/>
        </w:rPr>
        <w:t>ганизацию общественно полезной деятельности; — организация интеллектуальных и творческих соревнований, научно-технического творчества и проектно-исследовательской деятельности; — участие обучающихся, их родителей (законных представителей), педагогических работников и о</w:t>
      </w:r>
      <w:r w:rsidRPr="00805F2A">
        <w:rPr>
          <w:rFonts w:cs="Times New Roman"/>
          <w:sz w:val="24"/>
          <w:szCs w:val="24"/>
        </w:rPr>
        <w:t>б</w:t>
      </w:r>
      <w:r w:rsidRPr="00805F2A">
        <w:rPr>
          <w:rFonts w:cs="Times New Roman"/>
          <w:sz w:val="24"/>
          <w:szCs w:val="24"/>
        </w:rPr>
        <w:t>щественности в проектировании и развитии внутришкольной социальной среды; — использование в образовательной деятельности современных образовательных технологий деятельностного типа; — предоставление обучающимся возможности для эффективной самостоятельной работы; — вкл</w:t>
      </w:r>
      <w:r w:rsidRPr="00805F2A">
        <w:rPr>
          <w:rFonts w:cs="Times New Roman"/>
          <w:sz w:val="24"/>
          <w:szCs w:val="24"/>
        </w:rPr>
        <w:t>ю</w:t>
      </w:r>
      <w:r w:rsidRPr="00805F2A">
        <w:rPr>
          <w:rFonts w:cs="Times New Roman"/>
          <w:sz w:val="24"/>
          <w:szCs w:val="24"/>
        </w:rPr>
        <w:t>чение обучающихся в процессы познания и преобразования внешкольной социальной среды (нас</w:t>
      </w:r>
      <w:r w:rsidRPr="00805F2A">
        <w:rPr>
          <w:rFonts w:cs="Times New Roman"/>
          <w:sz w:val="24"/>
          <w:szCs w:val="24"/>
        </w:rPr>
        <w:t>е</w:t>
      </w:r>
      <w:r w:rsidRPr="00805F2A">
        <w:rPr>
          <w:rFonts w:cs="Times New Roman"/>
          <w:sz w:val="24"/>
          <w:szCs w:val="24"/>
        </w:rPr>
        <w:t>ленного пункта, района, города.</w:t>
      </w:r>
    </w:p>
    <w:p w14:paraId="3A7E49C8" w14:textId="1D0A1BE4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lastRenderedPageBreak/>
        <w:t xml:space="preserve">Создавая программу начального общего образования, </w:t>
      </w:r>
      <w:r w:rsidR="004F203F" w:rsidRPr="004F203F">
        <w:rPr>
          <w:rFonts w:cs="Times New Roman"/>
          <w:sz w:val="24"/>
          <w:szCs w:val="24"/>
        </w:rPr>
        <w:t>МБОУ гимназия № 2</w:t>
      </w:r>
      <w:r w:rsidRPr="00805F2A">
        <w:rPr>
          <w:rFonts w:cs="Times New Roman"/>
          <w:sz w:val="24"/>
          <w:szCs w:val="24"/>
        </w:rPr>
        <w:t xml:space="preserve"> учитыва</w:t>
      </w:r>
      <w:r w:rsidR="00095B9A">
        <w:rPr>
          <w:rFonts w:cs="Times New Roman"/>
          <w:sz w:val="24"/>
          <w:szCs w:val="24"/>
        </w:rPr>
        <w:t>ла</w:t>
      </w:r>
      <w:r w:rsidRPr="00805F2A">
        <w:rPr>
          <w:rFonts w:cs="Times New Roman"/>
          <w:sz w:val="24"/>
          <w:szCs w:val="24"/>
        </w:rPr>
        <w:t xml:space="preserve"> следующие принципы её формирования.</w:t>
      </w:r>
    </w:p>
    <w:p w14:paraId="19E14D3C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учёта ФГОС НОО</w:t>
      </w:r>
      <w:r w:rsidRPr="00805F2A">
        <w:rPr>
          <w:rFonts w:cs="Times New Roman"/>
          <w:sz w:val="24"/>
          <w:szCs w:val="24"/>
        </w:rPr>
        <w:t>: программа начального общего образования базируется на требов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14:paraId="735CA686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учёта языка обучения</w:t>
      </w:r>
      <w:r w:rsidRPr="00805F2A">
        <w:rPr>
          <w:rFonts w:cs="Times New Roman"/>
          <w:sz w:val="24"/>
          <w:szCs w:val="24"/>
        </w:rPr>
        <w:t>: с учётом условий функционирования образовательной орган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>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14:paraId="446D5791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учёта ведущей деятельности</w:t>
      </w:r>
      <w:r w:rsidRPr="00805F2A">
        <w:rPr>
          <w:rFonts w:cs="Times New Roman"/>
          <w:sz w:val="24"/>
          <w:szCs w:val="24"/>
        </w:rPr>
        <w:t xml:space="preserve"> младшего школьника: программа обеспечивает констр</w:t>
      </w:r>
      <w:r w:rsidRPr="00805F2A">
        <w:rPr>
          <w:rFonts w:cs="Times New Roman"/>
          <w:sz w:val="24"/>
          <w:szCs w:val="24"/>
        </w:rPr>
        <w:t>у</w:t>
      </w:r>
      <w:r w:rsidRPr="00805F2A">
        <w:rPr>
          <w:rFonts w:cs="Times New Roman"/>
          <w:sz w:val="24"/>
          <w:szCs w:val="24"/>
        </w:rPr>
        <w:t>ирование учебного процесса в структуре учебной деятельности, предусматривает механизмы фо</w:t>
      </w:r>
      <w:r w:rsidRPr="00805F2A">
        <w:rPr>
          <w:rFonts w:cs="Times New Roman"/>
          <w:sz w:val="24"/>
          <w:szCs w:val="24"/>
        </w:rPr>
        <w:t>р</w:t>
      </w:r>
      <w:r w:rsidRPr="00805F2A">
        <w:rPr>
          <w:rFonts w:cs="Times New Roman"/>
          <w:sz w:val="24"/>
          <w:szCs w:val="24"/>
        </w:rPr>
        <w:t>мирования всех компонентов учебной деятельности (мотив, цель, учебная задача, учебные операции, контроль и самоконтроль).</w:t>
      </w:r>
    </w:p>
    <w:p w14:paraId="31C53D4E" w14:textId="77777777" w:rsidR="00474F70" w:rsidRPr="00805F2A" w:rsidRDefault="00474F70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Style w:val="Italic"/>
          <w:rFonts w:cs="Times New Roman"/>
          <w:spacing w:val="-2"/>
          <w:sz w:val="24"/>
          <w:szCs w:val="24"/>
        </w:rPr>
        <w:t xml:space="preserve">Принцип индивидуализации обучения: </w:t>
      </w:r>
      <w:r w:rsidRPr="00805F2A">
        <w:rPr>
          <w:rFonts w:cs="Times New Roman"/>
          <w:spacing w:val="-2"/>
          <w:sz w:val="24"/>
          <w:szCs w:val="24"/>
        </w:rPr>
        <w:t>программа предусматривает возможность и механизмы ра</w:t>
      </w:r>
      <w:r w:rsidRPr="00805F2A">
        <w:rPr>
          <w:rFonts w:cs="Times New Roman"/>
          <w:spacing w:val="-2"/>
          <w:sz w:val="24"/>
          <w:szCs w:val="24"/>
        </w:rPr>
        <w:t>з</w:t>
      </w:r>
      <w:r w:rsidRPr="00805F2A">
        <w:rPr>
          <w:rFonts w:cs="Times New Roman"/>
          <w:spacing w:val="-2"/>
          <w:sz w:val="24"/>
          <w:szCs w:val="24"/>
        </w:rPr>
        <w:t>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14:paraId="76CD94D3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Italic"/>
          <w:rFonts w:cs="Times New Roman"/>
          <w:sz w:val="24"/>
          <w:szCs w:val="24"/>
        </w:rPr>
        <w:t>Принцип преемственности и перспективности</w:t>
      </w:r>
      <w:r w:rsidRPr="00805F2A">
        <w:rPr>
          <w:rFonts w:cs="Times New Roman"/>
          <w:sz w:val="24"/>
          <w:szCs w:val="24"/>
        </w:rPr>
        <w:t>: программа должна обеспечивать связь и дин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мику в формировании знаний, умений и способов деятельности между этапами начального образ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 xml:space="preserve">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14:paraId="47D36B65" w14:textId="77777777" w:rsidR="00474F70" w:rsidRPr="00805F2A" w:rsidRDefault="00474F70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Style w:val="Italic"/>
          <w:rFonts w:cs="Times New Roman"/>
          <w:spacing w:val="-2"/>
          <w:sz w:val="24"/>
          <w:szCs w:val="24"/>
        </w:rPr>
        <w:t>Принцип интеграции обучения и воспитания</w:t>
      </w:r>
      <w:r w:rsidRPr="00805F2A">
        <w:rPr>
          <w:rFonts w:cs="Times New Roman"/>
          <w:spacing w:val="-2"/>
          <w:sz w:val="24"/>
          <w:szCs w:val="24"/>
        </w:rPr>
        <w:t>: программа предусматривает связь урочной и вн</w:t>
      </w:r>
      <w:r w:rsidRPr="00805F2A">
        <w:rPr>
          <w:rFonts w:cs="Times New Roman"/>
          <w:spacing w:val="-2"/>
          <w:sz w:val="24"/>
          <w:szCs w:val="24"/>
        </w:rPr>
        <w:t>е</w:t>
      </w:r>
      <w:r w:rsidRPr="00805F2A">
        <w:rPr>
          <w:rFonts w:cs="Times New Roman"/>
          <w:spacing w:val="-2"/>
          <w:sz w:val="24"/>
          <w:szCs w:val="24"/>
        </w:rPr>
        <w:t>урочной деятельности, разработку разных мероприятий, направленных на обогащение знаний, во</w:t>
      </w:r>
      <w:r w:rsidRPr="00805F2A">
        <w:rPr>
          <w:rFonts w:cs="Times New Roman"/>
          <w:spacing w:val="-2"/>
          <w:sz w:val="24"/>
          <w:szCs w:val="24"/>
        </w:rPr>
        <w:t>с</w:t>
      </w:r>
      <w:r w:rsidRPr="00805F2A">
        <w:rPr>
          <w:rFonts w:cs="Times New Roman"/>
          <w:spacing w:val="-2"/>
          <w:sz w:val="24"/>
          <w:szCs w:val="24"/>
        </w:rPr>
        <w:t>питание чувств и познавательных интересов обучающихся, нравственно-ценностного отношения к действительности.</w:t>
      </w:r>
    </w:p>
    <w:p w14:paraId="14CBEE91" w14:textId="77777777" w:rsidR="00474F70" w:rsidRPr="00805F2A" w:rsidRDefault="00474F70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Style w:val="Italic"/>
          <w:rFonts w:cs="Times New Roman"/>
          <w:spacing w:val="-2"/>
          <w:sz w:val="24"/>
          <w:szCs w:val="24"/>
        </w:rPr>
        <w:t xml:space="preserve">Принцип </w:t>
      </w:r>
      <w:proofErr w:type="spellStart"/>
      <w:r w:rsidRPr="00805F2A">
        <w:rPr>
          <w:rStyle w:val="Italic"/>
          <w:rFonts w:cs="Times New Roman"/>
          <w:spacing w:val="-2"/>
          <w:sz w:val="24"/>
          <w:szCs w:val="24"/>
        </w:rPr>
        <w:t>здоровьесбережения</w:t>
      </w:r>
      <w:proofErr w:type="spellEnd"/>
      <w:r w:rsidRPr="00805F2A">
        <w:rPr>
          <w:rFonts w:cs="Times New Roman"/>
          <w:spacing w:val="-2"/>
          <w:sz w:val="24"/>
          <w:szCs w:val="24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805F2A">
        <w:rPr>
          <w:rFonts w:cs="Times New Roman"/>
          <w:spacing w:val="-2"/>
          <w:sz w:val="24"/>
          <w:szCs w:val="24"/>
        </w:rPr>
        <w:t>здоровьесб</w:t>
      </w:r>
      <w:r w:rsidRPr="00805F2A">
        <w:rPr>
          <w:rFonts w:cs="Times New Roman"/>
          <w:spacing w:val="-2"/>
          <w:sz w:val="24"/>
          <w:szCs w:val="24"/>
        </w:rPr>
        <w:t>е</w:t>
      </w:r>
      <w:r w:rsidRPr="00805F2A">
        <w:rPr>
          <w:rFonts w:cs="Times New Roman"/>
          <w:spacing w:val="-2"/>
          <w:sz w:val="24"/>
          <w:szCs w:val="24"/>
        </w:rPr>
        <w:t>регающих</w:t>
      </w:r>
      <w:proofErr w:type="spellEnd"/>
      <w:r w:rsidRPr="00805F2A">
        <w:rPr>
          <w:rFonts w:cs="Times New Roman"/>
          <w:spacing w:val="-2"/>
          <w:sz w:val="24"/>
          <w:szCs w:val="24"/>
        </w:rPr>
        <w:t xml:space="preserve"> педагогических технологий. Объём учебной нагрузки, организация всех учебных и внеучебных мероприятий должны соответствовать требованиям действующих санитарных правил и гигиенических нормативов. </w:t>
      </w:r>
    </w:p>
    <w:p w14:paraId="6E8BE13A" w14:textId="77777777" w:rsidR="00474F70" w:rsidRPr="00805F2A" w:rsidRDefault="00474F70">
      <w:pPr>
        <w:pStyle w:val="body"/>
        <w:rPr>
          <w:rFonts w:cs="Times New Roman"/>
          <w:spacing w:val="1"/>
          <w:sz w:val="24"/>
          <w:szCs w:val="24"/>
        </w:rPr>
      </w:pPr>
      <w:r w:rsidRPr="00805F2A">
        <w:rPr>
          <w:rFonts w:cs="Times New Roman"/>
          <w:spacing w:val="1"/>
          <w:sz w:val="24"/>
          <w:szCs w:val="24"/>
        </w:rPr>
        <w:t>В программе определяются основные механизмы её реализации, наиболее целесообразные с учётом традиций коллектива образовательной организации, потенциала педагогических кадров и контингента обучающихся. Среди механизмов, которые возможно использовать в начальной школе, следует отметить: организацию внеурочной деятельности с разработкой учебных курсов, факул</w:t>
      </w:r>
      <w:r w:rsidRPr="00805F2A">
        <w:rPr>
          <w:rFonts w:cs="Times New Roman"/>
          <w:spacing w:val="1"/>
          <w:sz w:val="24"/>
          <w:szCs w:val="24"/>
        </w:rPr>
        <w:t>ь</w:t>
      </w:r>
      <w:r w:rsidRPr="00805F2A">
        <w:rPr>
          <w:rFonts w:cs="Times New Roman"/>
          <w:spacing w:val="1"/>
          <w:sz w:val="24"/>
          <w:szCs w:val="24"/>
        </w:rPr>
        <w:t>тативов, различных форм совместной познавательной деятельности (конкурсы, диспуты, инте</w:t>
      </w:r>
      <w:r w:rsidRPr="00805F2A">
        <w:rPr>
          <w:rFonts w:cs="Times New Roman"/>
          <w:spacing w:val="1"/>
          <w:sz w:val="24"/>
          <w:szCs w:val="24"/>
        </w:rPr>
        <w:t>л</w:t>
      </w:r>
      <w:r w:rsidRPr="00805F2A">
        <w:rPr>
          <w:rFonts w:cs="Times New Roman"/>
          <w:spacing w:val="1"/>
          <w:sz w:val="24"/>
          <w:szCs w:val="24"/>
        </w:rPr>
        <w:t>лектуальные марафоны и т. п.). Положительные результаты даёт привлечение к образовательной деятельности школы организаций культуры (к примеру, музеев, библиотек, стадионов), худож</w:t>
      </w:r>
      <w:r w:rsidRPr="00805F2A">
        <w:rPr>
          <w:rFonts w:cs="Times New Roman"/>
          <w:spacing w:val="1"/>
          <w:sz w:val="24"/>
          <w:szCs w:val="24"/>
        </w:rPr>
        <w:t>е</w:t>
      </w:r>
      <w:r w:rsidRPr="00805F2A">
        <w:rPr>
          <w:rFonts w:cs="Times New Roman"/>
          <w:spacing w:val="1"/>
          <w:sz w:val="24"/>
          <w:szCs w:val="24"/>
        </w:rPr>
        <w:t>ственных и театральных студий. Эффективным механизмом реализации программ является и</w:t>
      </w:r>
      <w:r w:rsidRPr="00805F2A">
        <w:rPr>
          <w:rFonts w:cs="Times New Roman"/>
          <w:spacing w:val="1"/>
          <w:sz w:val="24"/>
          <w:szCs w:val="24"/>
        </w:rPr>
        <w:t>с</w:t>
      </w:r>
      <w:r w:rsidRPr="00805F2A">
        <w:rPr>
          <w:rFonts w:cs="Times New Roman"/>
          <w:spacing w:val="1"/>
          <w:sz w:val="24"/>
          <w:szCs w:val="24"/>
        </w:rPr>
        <w:t>пользование индивидуальных программ и учебных планов для отдельных обучающихся или н</w:t>
      </w:r>
      <w:r w:rsidRPr="00805F2A">
        <w:rPr>
          <w:rFonts w:cs="Times New Roman"/>
          <w:spacing w:val="1"/>
          <w:sz w:val="24"/>
          <w:szCs w:val="24"/>
        </w:rPr>
        <w:t>е</w:t>
      </w:r>
      <w:r w:rsidRPr="00805F2A">
        <w:rPr>
          <w:rFonts w:cs="Times New Roman"/>
          <w:spacing w:val="1"/>
          <w:sz w:val="24"/>
          <w:szCs w:val="24"/>
        </w:rPr>
        <w:t xml:space="preserve">больших групп. </w:t>
      </w:r>
    </w:p>
    <w:p w14:paraId="074C62E3" w14:textId="77777777" w:rsidR="00474F70" w:rsidRPr="00805F2A" w:rsidRDefault="00474F70">
      <w:pPr>
        <w:pStyle w:val="h2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1.2. Общая характеристика программы </w:t>
      </w:r>
      <w:r w:rsidRPr="00805F2A">
        <w:rPr>
          <w:rFonts w:cs="Times New Roman"/>
          <w:sz w:val="24"/>
          <w:szCs w:val="24"/>
        </w:rPr>
        <w:br/>
        <w:t xml:space="preserve">начального образования </w:t>
      </w:r>
    </w:p>
    <w:p w14:paraId="187A58D6" w14:textId="138DA38C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Программа начального общего образования является стратегическим документом </w:t>
      </w:r>
      <w:r w:rsidR="004F203F" w:rsidRPr="004F203F">
        <w:rPr>
          <w:rFonts w:cs="Times New Roman"/>
          <w:sz w:val="24"/>
          <w:szCs w:val="24"/>
        </w:rPr>
        <w:t>МБОУ гимн</w:t>
      </w:r>
      <w:r w:rsidR="004F203F" w:rsidRPr="004F203F">
        <w:rPr>
          <w:rFonts w:cs="Times New Roman"/>
          <w:sz w:val="24"/>
          <w:szCs w:val="24"/>
        </w:rPr>
        <w:t>а</w:t>
      </w:r>
      <w:r w:rsidR="004F203F" w:rsidRPr="004F203F">
        <w:rPr>
          <w:rFonts w:cs="Times New Roman"/>
          <w:sz w:val="24"/>
          <w:szCs w:val="24"/>
        </w:rPr>
        <w:t>зи</w:t>
      </w:r>
      <w:r w:rsidR="004F203F">
        <w:rPr>
          <w:rFonts w:cs="Times New Roman"/>
          <w:sz w:val="24"/>
          <w:szCs w:val="24"/>
        </w:rPr>
        <w:t>и</w:t>
      </w:r>
      <w:r w:rsidR="004F203F" w:rsidRPr="004F203F">
        <w:rPr>
          <w:rFonts w:cs="Times New Roman"/>
          <w:sz w:val="24"/>
          <w:szCs w:val="24"/>
        </w:rPr>
        <w:t xml:space="preserve"> № 2</w:t>
      </w:r>
      <w:r w:rsidRPr="00805F2A">
        <w:rPr>
          <w:rFonts w:cs="Times New Roman"/>
          <w:sz w:val="24"/>
          <w:szCs w:val="24"/>
        </w:rPr>
        <w:t>, выполнение которого обеспечивает успешность организации образовательной деятельн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сти, т. е. гарантию реализации статьи 12 Федерального закона «Об образовании в Российской Ф</w:t>
      </w:r>
      <w:r w:rsidRPr="00805F2A">
        <w:rPr>
          <w:rFonts w:cs="Times New Roman"/>
          <w:sz w:val="24"/>
          <w:szCs w:val="24"/>
        </w:rPr>
        <w:t>е</w:t>
      </w:r>
      <w:r w:rsidRPr="00805F2A">
        <w:rPr>
          <w:rFonts w:cs="Times New Roman"/>
          <w:sz w:val="24"/>
          <w:szCs w:val="24"/>
        </w:rPr>
        <w:t>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с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 xml:space="preserve">стему оценивания с соблюдением принципа </w:t>
      </w:r>
      <w:proofErr w:type="spellStart"/>
      <w:r w:rsidRPr="00805F2A">
        <w:rPr>
          <w:rFonts w:cs="Times New Roman"/>
          <w:sz w:val="24"/>
          <w:szCs w:val="24"/>
        </w:rPr>
        <w:t>здоровьесберегающего</w:t>
      </w:r>
      <w:proofErr w:type="spellEnd"/>
      <w:r w:rsidRPr="00805F2A">
        <w:rPr>
          <w:rFonts w:cs="Times New Roman"/>
          <w:sz w:val="24"/>
          <w:szCs w:val="24"/>
        </w:rPr>
        <w:t xml:space="preserve"> обучения.</w:t>
      </w:r>
    </w:p>
    <w:p w14:paraId="28AED054" w14:textId="77777777" w:rsidR="00474F70" w:rsidRPr="00805F2A" w:rsidRDefault="00474F70">
      <w:pPr>
        <w:pStyle w:val="body"/>
        <w:rPr>
          <w:rFonts w:cs="Times New Roman"/>
          <w:spacing w:val="-1"/>
          <w:sz w:val="24"/>
          <w:szCs w:val="24"/>
        </w:rPr>
      </w:pPr>
      <w:r w:rsidRPr="00805F2A">
        <w:rPr>
          <w:rFonts w:cs="Times New Roman"/>
          <w:spacing w:val="-1"/>
          <w:sz w:val="24"/>
          <w:szCs w:val="24"/>
        </w:rPr>
        <w:t xml:space="preserve">Программа строится с учётом психологических особенностей обучающегося младшего школьного возраста. Наиболее адаптивным сроком обучения в начальной школе, установленным в РФ, является 4 года. Общее число учебных часов не может составлять менее 2954 ч и более 3190 ч. Соблюдение </w:t>
      </w:r>
      <w:r w:rsidRPr="00805F2A">
        <w:rPr>
          <w:rFonts w:cs="Times New Roman"/>
          <w:spacing w:val="-1"/>
          <w:sz w:val="24"/>
          <w:szCs w:val="24"/>
        </w:rPr>
        <w:lastRenderedPageBreak/>
        <w:t>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</w:t>
      </w:r>
      <w:r w:rsidRPr="00805F2A">
        <w:rPr>
          <w:rFonts w:cs="Times New Roman"/>
          <w:spacing w:val="-1"/>
          <w:sz w:val="24"/>
          <w:szCs w:val="24"/>
        </w:rPr>
        <w:t>е</w:t>
      </w:r>
      <w:r w:rsidRPr="00805F2A">
        <w:rPr>
          <w:rFonts w:cs="Times New Roman"/>
          <w:spacing w:val="-1"/>
          <w:sz w:val="24"/>
          <w:szCs w:val="24"/>
        </w:rPr>
        <w:t>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 — учебной деятельности, которая становится ведущей в этом возрасте. Разные виды индивидуально-дифференцированного подхода характер</w:t>
      </w:r>
      <w:r w:rsidRPr="00805F2A">
        <w:rPr>
          <w:rFonts w:cs="Times New Roman"/>
          <w:spacing w:val="-1"/>
          <w:sz w:val="24"/>
          <w:szCs w:val="24"/>
        </w:rPr>
        <w:t>и</w:t>
      </w:r>
      <w:r w:rsidRPr="00805F2A">
        <w:rPr>
          <w:rFonts w:cs="Times New Roman"/>
          <w:spacing w:val="-1"/>
          <w:sz w:val="24"/>
          <w:szCs w:val="24"/>
        </w:rPr>
        <w:t>зуются в программе начального общего образования, причём внимание учителя уделяется каждому обучающемуся, независимо от уровня его успешности. С учётом темпа обучаемости, уровня инте</w:t>
      </w:r>
      <w:r w:rsidRPr="00805F2A">
        <w:rPr>
          <w:rFonts w:cs="Times New Roman"/>
          <w:spacing w:val="-1"/>
          <w:sz w:val="24"/>
          <w:szCs w:val="24"/>
        </w:rPr>
        <w:t>л</w:t>
      </w:r>
      <w:r w:rsidRPr="00805F2A">
        <w:rPr>
          <w:rFonts w:cs="Times New Roman"/>
          <w:spacing w:val="-1"/>
          <w:sz w:val="24"/>
          <w:szCs w:val="24"/>
        </w:rPr>
        <w:t xml:space="preserve">лектуального развития, особенностей познавательных психических процессов педагог оказывает поддержку каждому учащемуся. </w:t>
      </w:r>
    </w:p>
    <w:p w14:paraId="557ADE09" w14:textId="77777777" w:rsidR="00474F70" w:rsidRPr="00805F2A" w:rsidRDefault="00474F70">
      <w:pPr>
        <w:pStyle w:val="body"/>
        <w:rPr>
          <w:rFonts w:cs="Times New Roman"/>
          <w:spacing w:val="-2"/>
          <w:sz w:val="24"/>
          <w:szCs w:val="24"/>
        </w:rPr>
      </w:pPr>
      <w:r w:rsidRPr="00805F2A">
        <w:rPr>
          <w:rFonts w:cs="Times New Roman"/>
          <w:spacing w:val="-2"/>
          <w:sz w:val="24"/>
          <w:szCs w:val="24"/>
        </w:rPr>
        <w:t>В исключительных случаях образовательная организация может с учётом особых успехов обуч</w:t>
      </w:r>
      <w:r w:rsidRPr="00805F2A">
        <w:rPr>
          <w:rFonts w:cs="Times New Roman"/>
          <w:spacing w:val="-2"/>
          <w:sz w:val="24"/>
          <w:szCs w:val="24"/>
        </w:rPr>
        <w:t>а</w:t>
      </w:r>
      <w:r w:rsidRPr="00805F2A">
        <w:rPr>
          <w:rFonts w:cs="Times New Roman"/>
          <w:spacing w:val="-2"/>
          <w:sz w:val="24"/>
          <w:szCs w:val="24"/>
        </w:rPr>
        <w:t>ющихся, высокого темпа обучаемости или особых условий развития ребёнка сократить срок обучения в начальной школе. В этом случае обучение осуществляется по индивидуально разработанным учебным планам. Вместе с тем образовательная организация должна учитывать, что чем более дл</w:t>
      </w:r>
      <w:r w:rsidRPr="00805F2A">
        <w:rPr>
          <w:rFonts w:cs="Times New Roman"/>
          <w:spacing w:val="-2"/>
          <w:sz w:val="24"/>
          <w:szCs w:val="24"/>
        </w:rPr>
        <w:t>и</w:t>
      </w:r>
      <w:r w:rsidRPr="00805F2A">
        <w:rPr>
          <w:rFonts w:cs="Times New Roman"/>
          <w:spacing w:val="-2"/>
          <w:sz w:val="24"/>
          <w:szCs w:val="24"/>
        </w:rPr>
        <w:t>телен срок обучения в начальной школе (во многих западных странах начальное звено — шестиле</w:t>
      </w:r>
      <w:r w:rsidRPr="00805F2A">
        <w:rPr>
          <w:rFonts w:cs="Times New Roman"/>
          <w:spacing w:val="-2"/>
          <w:sz w:val="24"/>
          <w:szCs w:val="24"/>
        </w:rPr>
        <w:t>т</w:t>
      </w:r>
      <w:r w:rsidRPr="00805F2A">
        <w:rPr>
          <w:rFonts w:cs="Times New Roman"/>
          <w:spacing w:val="-2"/>
          <w:sz w:val="24"/>
          <w:szCs w:val="24"/>
        </w:rPr>
        <w:t xml:space="preserve">нее),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 </w:t>
      </w:r>
    </w:p>
    <w:p w14:paraId="65A4EFF6" w14:textId="77777777" w:rsidR="00474F70" w:rsidRPr="00805F2A" w:rsidRDefault="00474F70">
      <w:pPr>
        <w:pStyle w:val="h2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1.3. Общая характеристика планируемых результатов освоения основной образовательной программы</w:t>
      </w:r>
    </w:p>
    <w:p w14:paraId="03969167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Всё наполнение программы начального общего образования (содержание и планируемые резул</w:t>
      </w:r>
      <w:r w:rsidRPr="00805F2A">
        <w:rPr>
          <w:rFonts w:cs="Times New Roman"/>
          <w:sz w:val="24"/>
          <w:szCs w:val="24"/>
        </w:rPr>
        <w:t>ь</w:t>
      </w:r>
      <w:r w:rsidRPr="00805F2A">
        <w:rPr>
          <w:rFonts w:cs="Times New Roman"/>
          <w:sz w:val="24"/>
          <w:szCs w:val="24"/>
        </w:rPr>
        <w:t>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достижений обучающегося. Личностные результаты включают ценностные отнош</w:t>
      </w:r>
      <w:r w:rsidRPr="00805F2A">
        <w:rPr>
          <w:rFonts w:cs="Times New Roman"/>
          <w:sz w:val="24"/>
          <w:szCs w:val="24"/>
        </w:rPr>
        <w:t>е</w:t>
      </w:r>
      <w:r w:rsidRPr="00805F2A">
        <w:rPr>
          <w:rFonts w:cs="Times New Roman"/>
          <w:sz w:val="24"/>
          <w:szCs w:val="24"/>
        </w:rPr>
        <w:t>ния обучающегося к окружающему миру, другим людям, а также к самому себе как субъекту уче</w:t>
      </w:r>
      <w:r w:rsidRPr="00805F2A">
        <w:rPr>
          <w:rFonts w:cs="Times New Roman"/>
          <w:sz w:val="24"/>
          <w:szCs w:val="24"/>
        </w:rPr>
        <w:t>б</w:t>
      </w:r>
      <w:r w:rsidRPr="00805F2A">
        <w:rPr>
          <w:rFonts w:cs="Times New Roman"/>
          <w:sz w:val="24"/>
          <w:szCs w:val="24"/>
        </w:rPr>
        <w:t>но-познавательной деятельности (осознание её социальной значимости, ответственность, установка на принятие учебной задачи и др.). Метапредметные результаты характеризуют уровень сформ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>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ково-символическими средствами, которые помогают обучающимся применять знания как в типовых, так и в новых, нестандартных учебных ситуациях.</w:t>
      </w:r>
    </w:p>
    <w:p w14:paraId="4254D883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программы. При определении подходов к контрольно-оценочной деятельности младших школьников учитываются формы и виды контроля, а также требования к объёму и числу проводимых контрольных, пров</w:t>
      </w:r>
      <w:r w:rsidRPr="00805F2A">
        <w:rPr>
          <w:rFonts w:cs="Times New Roman"/>
          <w:sz w:val="24"/>
          <w:szCs w:val="24"/>
        </w:rPr>
        <w:t>е</w:t>
      </w:r>
      <w:r w:rsidRPr="00805F2A">
        <w:rPr>
          <w:rFonts w:cs="Times New Roman"/>
          <w:sz w:val="24"/>
          <w:szCs w:val="24"/>
        </w:rPr>
        <w:t>рочных и диагностических работ. Ориентиром в этом направлении служат «Рекомендации для с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>стемы общего образования по основным подходам к формированию графика проведения оценочных процедур в общеобразовательных организациях», подготовленные в 2021 г. Федеральной службой по надзору в сфере образования и науки РФ.</w:t>
      </w:r>
    </w:p>
    <w:p w14:paraId="4C02E6FE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Для первого уровня школьного образования очень важно целесообразно организовать образов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тельную среду. Все особенности её конструирования прописываются в организационном разделе программы: учебный план, внеурочная деятельность, воспитательные мероприятия, возможность использования предметных кабинетов (изобразительного искусства, музыки, технологии), спец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 xml:space="preserve">ально оборудованных территорий для занятий физической культурой и спортом и т. п. </w:t>
      </w:r>
    </w:p>
    <w:p w14:paraId="26646A1A" w14:textId="77777777" w:rsidR="00474F70" w:rsidRPr="00805F2A" w:rsidRDefault="00474F70">
      <w:pPr>
        <w:pStyle w:val="h2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lastRenderedPageBreak/>
        <w:t xml:space="preserve">1.4. СИСТЕМА ОЦЕНКИ ДОСТИЖЕНИЯ </w:t>
      </w:r>
      <w:r w:rsidRPr="00805F2A">
        <w:rPr>
          <w:rFonts w:cs="Times New Roman"/>
          <w:sz w:val="24"/>
          <w:szCs w:val="24"/>
        </w:rPr>
        <w:br/>
        <w:t>ПЛАНИРУЕМЫХ РЕЗУЛЬТАТОВ ОСВОЕНИЯ ПРОГРАММЫ НАЧАЛЬНОГО ОБЩЕГО ОБРАЗОВАНИЯ</w:t>
      </w:r>
    </w:p>
    <w:p w14:paraId="75473A63" w14:textId="77777777" w:rsidR="00474F70" w:rsidRPr="00805F2A" w:rsidRDefault="00474F70">
      <w:pPr>
        <w:pStyle w:val="h3-firs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1.4.1. Общие положения</w:t>
      </w:r>
    </w:p>
    <w:p w14:paraId="4897EB17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ФГОС НОО отмечается, что «независимо от формы получения начального общего образования и формы обучения ФГОС является основой объективной оценки соответствия установленным тр</w:t>
      </w:r>
      <w:r w:rsidRPr="00805F2A">
        <w:rPr>
          <w:rFonts w:cs="Times New Roman"/>
          <w:sz w:val="24"/>
          <w:szCs w:val="24"/>
        </w:rPr>
        <w:t>е</w:t>
      </w:r>
      <w:r w:rsidRPr="00805F2A">
        <w:rPr>
          <w:rFonts w:cs="Times New Roman"/>
          <w:sz w:val="24"/>
          <w:szCs w:val="24"/>
        </w:rPr>
        <w:t>бованиям образовательной деятельности и подготовки обучающихся, освоивших программу начального общего образования». Это означает, что ФГОС задаёт основные требования к образ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вательным результатам и средствам оценки их достижения.</w:t>
      </w:r>
    </w:p>
    <w:p w14:paraId="0722A667" w14:textId="3FCBF24D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Система оценки достижения планируемых результатов (далее — система оценки) является частью системы оценки и управления качеством образования в образовательной организации и служит о</w:t>
      </w:r>
      <w:r w:rsidRPr="00805F2A">
        <w:rPr>
          <w:rFonts w:cs="Times New Roman"/>
          <w:sz w:val="24"/>
          <w:szCs w:val="24"/>
        </w:rPr>
        <w:t>с</w:t>
      </w:r>
      <w:r w:rsidRPr="00805F2A">
        <w:rPr>
          <w:rFonts w:cs="Times New Roman"/>
          <w:sz w:val="24"/>
          <w:szCs w:val="24"/>
        </w:rPr>
        <w:t>новой при разработке образовательной организацией собственного «Положения о</w:t>
      </w:r>
      <w:r w:rsidR="007343FD">
        <w:rPr>
          <w:rFonts w:cs="Times New Roman"/>
          <w:sz w:val="24"/>
          <w:szCs w:val="24"/>
        </w:rPr>
        <w:t xml:space="preserve"> системе </w:t>
      </w:r>
      <w:r w:rsidRPr="00805F2A">
        <w:rPr>
          <w:rFonts w:cs="Times New Roman"/>
          <w:sz w:val="24"/>
          <w:szCs w:val="24"/>
        </w:rPr>
        <w:t xml:space="preserve"> оц</w:t>
      </w:r>
      <w:r w:rsidR="007343FD">
        <w:rPr>
          <w:rFonts w:cs="Times New Roman"/>
          <w:sz w:val="24"/>
          <w:szCs w:val="24"/>
        </w:rPr>
        <w:t>ен</w:t>
      </w:r>
      <w:r w:rsidR="007343FD">
        <w:rPr>
          <w:rFonts w:cs="Times New Roman"/>
          <w:sz w:val="24"/>
          <w:szCs w:val="24"/>
        </w:rPr>
        <w:t>и</w:t>
      </w:r>
      <w:r w:rsidR="007343FD">
        <w:rPr>
          <w:rFonts w:cs="Times New Roman"/>
          <w:sz w:val="24"/>
          <w:szCs w:val="24"/>
        </w:rPr>
        <w:t>вания</w:t>
      </w:r>
      <w:r w:rsidRPr="00805F2A">
        <w:rPr>
          <w:rFonts w:cs="Times New Roman"/>
          <w:sz w:val="24"/>
          <w:szCs w:val="24"/>
        </w:rPr>
        <w:t xml:space="preserve"> </w:t>
      </w:r>
      <w:r w:rsidR="007343FD">
        <w:rPr>
          <w:rFonts w:cs="Times New Roman"/>
          <w:sz w:val="24"/>
          <w:szCs w:val="24"/>
        </w:rPr>
        <w:t>учебных</w:t>
      </w:r>
      <w:r w:rsidRPr="00805F2A">
        <w:rPr>
          <w:rFonts w:cs="Times New Roman"/>
          <w:sz w:val="24"/>
          <w:szCs w:val="24"/>
        </w:rPr>
        <w:t xml:space="preserve"> достижений обучающихся».</w:t>
      </w:r>
    </w:p>
    <w:p w14:paraId="5756771D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805F2A">
        <w:rPr>
          <w:rStyle w:val="Bold"/>
          <w:rFonts w:cs="Times New Roman"/>
          <w:sz w:val="24"/>
          <w:szCs w:val="24"/>
        </w:rPr>
        <w:t xml:space="preserve">функциями </w:t>
      </w:r>
      <w:r w:rsidRPr="00805F2A">
        <w:rPr>
          <w:rFonts w:cs="Times New Roman"/>
          <w:sz w:val="24"/>
          <w:szCs w:val="24"/>
        </w:rPr>
        <w:t xml:space="preserve">являются </w:t>
      </w:r>
      <w:r w:rsidRPr="00805F2A">
        <w:rPr>
          <w:rStyle w:val="BoldItalic"/>
          <w:rFonts w:cs="Times New Roman"/>
          <w:sz w:val="24"/>
          <w:szCs w:val="24"/>
        </w:rPr>
        <w:t xml:space="preserve">ориентация образовательного процесса </w:t>
      </w:r>
      <w:r w:rsidRPr="00805F2A">
        <w:rPr>
          <w:rFonts w:cs="Times New Roman"/>
          <w:sz w:val="24"/>
          <w:szCs w:val="24"/>
        </w:rPr>
        <w:t>на достижение планируемых результатов осв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ения основной образовательной программы начального общего образования и обеспечение эффе</w:t>
      </w:r>
      <w:r w:rsidRPr="00805F2A">
        <w:rPr>
          <w:rFonts w:cs="Times New Roman"/>
          <w:sz w:val="24"/>
          <w:szCs w:val="24"/>
        </w:rPr>
        <w:t>к</w:t>
      </w:r>
      <w:r w:rsidRPr="00805F2A">
        <w:rPr>
          <w:rFonts w:cs="Times New Roman"/>
          <w:sz w:val="24"/>
          <w:szCs w:val="24"/>
        </w:rPr>
        <w:t xml:space="preserve">тивной </w:t>
      </w:r>
      <w:r w:rsidRPr="00805F2A">
        <w:rPr>
          <w:rStyle w:val="BoldItalic"/>
          <w:rFonts w:cs="Times New Roman"/>
          <w:sz w:val="24"/>
          <w:szCs w:val="24"/>
        </w:rPr>
        <w:t>обратной связи</w:t>
      </w:r>
      <w:r w:rsidRPr="00805F2A">
        <w:rPr>
          <w:rFonts w:cs="Times New Roman"/>
          <w:sz w:val="24"/>
          <w:szCs w:val="24"/>
        </w:rPr>
        <w:t xml:space="preserve">, позволяющей осуществлять </w:t>
      </w:r>
      <w:r w:rsidRPr="00805F2A">
        <w:rPr>
          <w:rStyle w:val="BoldItalic"/>
          <w:rFonts w:cs="Times New Roman"/>
          <w:sz w:val="24"/>
          <w:szCs w:val="24"/>
        </w:rPr>
        <w:t>управление образовательным процессом</w:t>
      </w:r>
      <w:r w:rsidRPr="00805F2A">
        <w:rPr>
          <w:rFonts w:cs="Times New Roman"/>
          <w:sz w:val="24"/>
          <w:szCs w:val="24"/>
        </w:rPr>
        <w:t>.</w:t>
      </w:r>
      <w:r w:rsidRPr="00805F2A">
        <w:rPr>
          <w:rStyle w:val="BoldItalic"/>
          <w:rFonts w:cs="Times New Roman"/>
          <w:sz w:val="24"/>
          <w:szCs w:val="24"/>
        </w:rPr>
        <w:t xml:space="preserve"> </w:t>
      </w:r>
    </w:p>
    <w:p w14:paraId="2B246821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Основными направлениями и целями оценочной деятельности </w:t>
      </w:r>
      <w:r w:rsidRPr="00805F2A">
        <w:rPr>
          <w:rFonts w:cs="Times New Roman"/>
          <w:sz w:val="24"/>
          <w:szCs w:val="24"/>
        </w:rPr>
        <w:t>в образовательной организ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ции являются:</w:t>
      </w:r>
    </w:p>
    <w:p w14:paraId="2EBB969A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кадров как основа аттестационных процедур;</w:t>
      </w:r>
    </w:p>
    <w:p w14:paraId="6D8D58E6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14:paraId="62987048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>Основным объектом системы оценки</w:t>
      </w:r>
      <w:r w:rsidRPr="00805F2A">
        <w:rPr>
          <w:rFonts w:cs="Times New Roman"/>
          <w:sz w:val="24"/>
          <w:szCs w:val="24"/>
        </w:rPr>
        <w:t xml:space="preserve">, её содержательной и </w:t>
      </w:r>
      <w:proofErr w:type="spellStart"/>
      <w:r w:rsidRPr="00805F2A">
        <w:rPr>
          <w:rFonts w:cs="Times New Roman"/>
          <w:sz w:val="24"/>
          <w:szCs w:val="24"/>
        </w:rPr>
        <w:t>критериальной</w:t>
      </w:r>
      <w:proofErr w:type="spellEnd"/>
      <w:r w:rsidRPr="00805F2A">
        <w:rPr>
          <w:rFonts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 Эти требования конкретиз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>рованы в разделе «Общая характеристика планируемых результатов освоения основной образов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тельной программы» настоящего документа.</w:t>
      </w:r>
    </w:p>
    <w:p w14:paraId="0D185665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Система оценки включает процедуры внутренней и внешней оценки.</w:t>
      </w:r>
    </w:p>
    <w:p w14:paraId="79B72B2B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Внутренняя оценка </w:t>
      </w:r>
      <w:r w:rsidRPr="00805F2A">
        <w:rPr>
          <w:rFonts w:cs="Times New Roman"/>
          <w:sz w:val="24"/>
          <w:szCs w:val="24"/>
        </w:rPr>
        <w:t>включает:</w:t>
      </w:r>
    </w:p>
    <w:p w14:paraId="02FFFF98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стартовую педагогическую диагностику; </w:t>
      </w:r>
    </w:p>
    <w:p w14:paraId="31FD1E25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текущую и тематическую оценку;</w:t>
      </w:r>
    </w:p>
    <w:p w14:paraId="567A4690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портфолио;</w:t>
      </w:r>
    </w:p>
    <w:p w14:paraId="2BF1D9FB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психолого-педагогическое наблюдение;</w:t>
      </w:r>
    </w:p>
    <w:p w14:paraId="78443996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внутришкольный мониторинг образовательных достижений.</w:t>
      </w:r>
    </w:p>
    <w:p w14:paraId="6C6233AA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К </w:t>
      </w:r>
      <w:r w:rsidRPr="00805F2A">
        <w:rPr>
          <w:rStyle w:val="Bold"/>
          <w:rFonts w:cs="Times New Roman"/>
          <w:sz w:val="24"/>
          <w:szCs w:val="24"/>
        </w:rPr>
        <w:t xml:space="preserve">внешним процедурам </w:t>
      </w:r>
      <w:r w:rsidRPr="00805F2A">
        <w:rPr>
          <w:rFonts w:cs="Times New Roman"/>
          <w:sz w:val="24"/>
          <w:szCs w:val="24"/>
        </w:rPr>
        <w:t>относятся:</w:t>
      </w:r>
    </w:p>
    <w:p w14:paraId="0E64EA7C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независимая оценка качества образования;</w:t>
      </w:r>
    </w:p>
    <w:p w14:paraId="508455E9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14:paraId="7FE0B4B1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Особенности каждой из указанных процедур описаны в п. 1.4.3 настоящей программы.</w:t>
      </w:r>
    </w:p>
    <w:p w14:paraId="6A80DD77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соответствии с ФГОС НОО система оценки образовательной организации реализует систе</w:t>
      </w:r>
      <w:r w:rsidRPr="00805F2A">
        <w:rPr>
          <w:rFonts w:cs="Times New Roman"/>
          <w:sz w:val="24"/>
          <w:szCs w:val="24"/>
        </w:rPr>
        <w:t>м</w:t>
      </w:r>
      <w:r w:rsidRPr="00805F2A">
        <w:rPr>
          <w:rFonts w:cs="Times New Roman"/>
          <w:sz w:val="24"/>
          <w:szCs w:val="24"/>
        </w:rPr>
        <w:t>но-деятельностный, уровневый и комплексный подходы к оценке образовательных достижений.</w:t>
      </w:r>
    </w:p>
    <w:p w14:paraId="6CBCFF1C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Системно-деятельностный подход </w:t>
      </w:r>
      <w:r w:rsidRPr="00805F2A">
        <w:rPr>
          <w:rFonts w:cs="Times New Roman"/>
          <w:sz w:val="24"/>
          <w:szCs w:val="24"/>
        </w:rPr>
        <w:t>к оценке образовательных достижений проявляется в оценке способности обучающихся к решению учебно-познавательных и учебно-практических задач, а также в оценке уровня функциональной грамотности обучающихся. Он обеспечивается содерж</w:t>
      </w:r>
      <w:r w:rsidRPr="00805F2A">
        <w:rPr>
          <w:rFonts w:cs="Times New Roman"/>
          <w:sz w:val="24"/>
          <w:szCs w:val="24"/>
        </w:rPr>
        <w:t>а</w:t>
      </w:r>
      <w:r w:rsidRPr="00805F2A">
        <w:rPr>
          <w:rFonts w:cs="Times New Roman"/>
          <w:sz w:val="24"/>
          <w:szCs w:val="24"/>
        </w:rPr>
        <w:t>нием и критериями оценки, в качестве которых выступают планируемые результаты обучения, в</w:t>
      </w:r>
      <w:r w:rsidRPr="00805F2A">
        <w:rPr>
          <w:rFonts w:cs="Times New Roman"/>
          <w:sz w:val="24"/>
          <w:szCs w:val="24"/>
        </w:rPr>
        <w:t>ы</w:t>
      </w:r>
      <w:r w:rsidRPr="00805F2A">
        <w:rPr>
          <w:rFonts w:cs="Times New Roman"/>
          <w:sz w:val="24"/>
          <w:szCs w:val="24"/>
        </w:rPr>
        <w:t>раженные в деятельностной форме.</w:t>
      </w:r>
    </w:p>
    <w:p w14:paraId="2993D00E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lastRenderedPageBreak/>
        <w:t xml:space="preserve">Уровневый подход </w:t>
      </w:r>
      <w:r w:rsidRPr="00805F2A">
        <w:rPr>
          <w:rFonts w:cs="Times New Roman"/>
          <w:sz w:val="24"/>
          <w:szCs w:val="24"/>
        </w:rPr>
        <w:t>служит важнейшей основой для организации индивидуальной работы с об</w:t>
      </w:r>
      <w:r w:rsidRPr="00805F2A">
        <w:rPr>
          <w:rFonts w:cs="Times New Roman"/>
          <w:sz w:val="24"/>
          <w:szCs w:val="24"/>
        </w:rPr>
        <w:t>у</w:t>
      </w:r>
      <w:r w:rsidRPr="00805F2A">
        <w:rPr>
          <w:rFonts w:cs="Times New Roman"/>
          <w:sz w:val="24"/>
          <w:szCs w:val="24"/>
        </w:rPr>
        <w:t>чающимися. Он реализуется как по отношению к содержанию оценки, так и к представлению и и</w:t>
      </w:r>
      <w:r w:rsidRPr="00805F2A">
        <w:rPr>
          <w:rFonts w:cs="Times New Roman"/>
          <w:sz w:val="24"/>
          <w:szCs w:val="24"/>
        </w:rPr>
        <w:t>н</w:t>
      </w:r>
      <w:r w:rsidRPr="00805F2A">
        <w:rPr>
          <w:rFonts w:cs="Times New Roman"/>
          <w:sz w:val="24"/>
          <w:szCs w:val="24"/>
        </w:rPr>
        <w:t>терпретации результатов измерений.</w:t>
      </w:r>
    </w:p>
    <w:p w14:paraId="26A17EBB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</w:t>
      </w:r>
      <w:r w:rsidRPr="00805F2A">
        <w:rPr>
          <w:rFonts w:cs="Times New Roman"/>
          <w:sz w:val="24"/>
          <w:szCs w:val="24"/>
        </w:rPr>
        <w:t>в</w:t>
      </w:r>
      <w:r w:rsidRPr="00805F2A">
        <w:rPr>
          <w:rFonts w:cs="Times New Roman"/>
          <w:sz w:val="24"/>
          <w:szCs w:val="24"/>
        </w:rPr>
        <w:t>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</w:t>
      </w:r>
      <w:r w:rsidRPr="00805F2A">
        <w:rPr>
          <w:rFonts w:cs="Times New Roman"/>
          <w:sz w:val="24"/>
          <w:szCs w:val="24"/>
        </w:rPr>
        <w:t>л</w:t>
      </w:r>
      <w:r w:rsidRPr="00805F2A">
        <w:rPr>
          <w:rFonts w:cs="Times New Roman"/>
          <w:sz w:val="24"/>
          <w:szCs w:val="24"/>
        </w:rPr>
        <w:t xml:space="preserve">жения обучения и усвоения последующего материала. </w:t>
      </w:r>
    </w:p>
    <w:p w14:paraId="1C879704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Style w:val="Bold"/>
          <w:rFonts w:cs="Times New Roman"/>
          <w:sz w:val="24"/>
          <w:szCs w:val="24"/>
        </w:rPr>
        <w:t xml:space="preserve">Комплексный подход </w:t>
      </w:r>
      <w:r w:rsidRPr="00805F2A">
        <w:rPr>
          <w:rFonts w:cs="Times New Roman"/>
          <w:sz w:val="24"/>
          <w:szCs w:val="24"/>
        </w:rPr>
        <w:t>к оценке образовательных достижений реализуется путём:</w:t>
      </w:r>
    </w:p>
    <w:p w14:paraId="18B92815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оценки предметных и метапредметных результатов;</w:t>
      </w:r>
    </w:p>
    <w:p w14:paraId="124366E1" w14:textId="77777777" w:rsidR="00474F70" w:rsidRPr="00805F2A" w:rsidRDefault="00474F70">
      <w:pPr>
        <w:pStyle w:val="list-bullet"/>
        <w:rPr>
          <w:rFonts w:cs="Times New Roman"/>
          <w:spacing w:val="-2"/>
          <w:sz w:val="24"/>
          <w:szCs w:val="24"/>
        </w:rPr>
      </w:pPr>
      <w:r w:rsidRPr="00805F2A">
        <w:rPr>
          <w:rFonts w:cs="Times New Roman"/>
          <w:spacing w:val="-2"/>
          <w:sz w:val="24"/>
          <w:szCs w:val="24"/>
        </w:rPr>
        <w:t>использования комплекса оценочных процедур (стартовой, текущей, тематической, промеж</w:t>
      </w:r>
      <w:r w:rsidRPr="00805F2A">
        <w:rPr>
          <w:rFonts w:cs="Times New Roman"/>
          <w:spacing w:val="-2"/>
          <w:sz w:val="24"/>
          <w:szCs w:val="24"/>
        </w:rPr>
        <w:t>у</w:t>
      </w:r>
      <w:r w:rsidRPr="00805F2A">
        <w:rPr>
          <w:rFonts w:cs="Times New Roman"/>
          <w:spacing w:val="-2"/>
          <w:sz w:val="24"/>
          <w:szCs w:val="24"/>
        </w:rPr>
        <w:t>точной) как основы для оценки динамики индивидуальных образовательных достижений об</w:t>
      </w:r>
      <w:r w:rsidRPr="00805F2A">
        <w:rPr>
          <w:rFonts w:cs="Times New Roman"/>
          <w:spacing w:val="-2"/>
          <w:sz w:val="24"/>
          <w:szCs w:val="24"/>
        </w:rPr>
        <w:t>у</w:t>
      </w:r>
      <w:r w:rsidRPr="00805F2A">
        <w:rPr>
          <w:rFonts w:cs="Times New Roman"/>
          <w:spacing w:val="-2"/>
          <w:sz w:val="24"/>
          <w:szCs w:val="24"/>
        </w:rPr>
        <w:t>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14:paraId="3ECE7086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</w:t>
      </w:r>
      <w:r w:rsidRPr="00805F2A">
        <w:rPr>
          <w:rFonts w:cs="Times New Roman"/>
          <w:sz w:val="24"/>
          <w:szCs w:val="24"/>
        </w:rPr>
        <w:t>с</w:t>
      </w:r>
      <w:r w:rsidRPr="00805F2A">
        <w:rPr>
          <w:rFonts w:cs="Times New Roman"/>
          <w:sz w:val="24"/>
          <w:szCs w:val="24"/>
        </w:rPr>
        <w:t xml:space="preserve">следовательских) и творческих работ; </w:t>
      </w:r>
    </w:p>
    <w:p w14:paraId="10BF93A8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 w:rsidRPr="00805F2A">
        <w:rPr>
          <w:rFonts w:cs="Times New Roman"/>
          <w:sz w:val="24"/>
          <w:szCs w:val="24"/>
        </w:rPr>
        <w:t>взаимооценка</w:t>
      </w:r>
      <w:proofErr w:type="spellEnd"/>
      <w:r w:rsidRPr="00805F2A">
        <w:rPr>
          <w:rFonts w:cs="Times New Roman"/>
          <w:sz w:val="24"/>
          <w:szCs w:val="24"/>
        </w:rPr>
        <w:t>);</w:t>
      </w:r>
    </w:p>
    <w:p w14:paraId="209058BE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использования мониторинга динамических показателей освоения умений и знаний, в том числе формируемых с использованием ИКТ (цифровых)</w:t>
      </w:r>
      <w:r w:rsidRPr="00805F2A">
        <w:rPr>
          <w:rStyle w:val="footnote-num"/>
          <w:rFonts w:cs="Times New Roman"/>
          <w:sz w:val="24"/>
          <w:szCs w:val="24"/>
          <w:vertAlign w:val="superscript"/>
        </w:rPr>
        <w:footnoteReference w:id="1"/>
      </w:r>
      <w:r w:rsidRPr="00805F2A">
        <w:rPr>
          <w:rFonts w:cs="Times New Roman"/>
          <w:sz w:val="24"/>
          <w:szCs w:val="24"/>
        </w:rPr>
        <w:t xml:space="preserve"> технологий.</w:t>
      </w:r>
    </w:p>
    <w:p w14:paraId="5CA93A27" w14:textId="77777777" w:rsidR="00474F70" w:rsidRPr="00805F2A" w:rsidRDefault="00474F70">
      <w:pPr>
        <w:pStyle w:val="h3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1.4.2. Особенности оценки метапредметных </w:t>
      </w:r>
      <w:r w:rsidRPr="00805F2A">
        <w:rPr>
          <w:rFonts w:cs="Times New Roman"/>
          <w:sz w:val="24"/>
          <w:szCs w:val="24"/>
        </w:rPr>
        <w:br/>
        <w:t>и предметных результатов</w:t>
      </w:r>
    </w:p>
    <w:p w14:paraId="6328CECB" w14:textId="77777777" w:rsidR="00474F70" w:rsidRPr="006850BE" w:rsidRDefault="00474F70">
      <w:pPr>
        <w:pStyle w:val="body"/>
        <w:rPr>
          <w:rStyle w:val="Bold"/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>Особенности оценки метапредметных результатов</w:t>
      </w:r>
    </w:p>
    <w:p w14:paraId="2F923FC7" w14:textId="77777777" w:rsidR="00474F70" w:rsidRPr="006850BE" w:rsidRDefault="00474F70">
      <w:pPr>
        <w:pStyle w:val="body"/>
        <w:rPr>
          <w:rFonts w:cs="Times New Roman"/>
          <w:color w:val="auto"/>
          <w:spacing w:val="-2"/>
          <w:sz w:val="24"/>
          <w:szCs w:val="24"/>
        </w:rPr>
      </w:pPr>
      <w:r w:rsidRPr="006850BE">
        <w:rPr>
          <w:rFonts w:cs="Times New Roman"/>
          <w:color w:val="auto"/>
          <w:spacing w:val="-2"/>
          <w:sz w:val="24"/>
          <w:szCs w:val="24"/>
        </w:rPr>
        <w:t>Оценка метапредметных результатов представляет собой оценку достижения планируемых р</w:t>
      </w:r>
      <w:r w:rsidRPr="006850BE">
        <w:rPr>
          <w:rFonts w:cs="Times New Roman"/>
          <w:color w:val="auto"/>
          <w:spacing w:val="-2"/>
          <w:sz w:val="24"/>
          <w:szCs w:val="24"/>
        </w:rPr>
        <w:t>е</w:t>
      </w:r>
      <w:r w:rsidRPr="006850BE">
        <w:rPr>
          <w:rFonts w:cs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программы, которые представлены в программе фо</w:t>
      </w:r>
      <w:r w:rsidRPr="006850BE">
        <w:rPr>
          <w:rFonts w:cs="Times New Roman"/>
          <w:color w:val="auto"/>
          <w:spacing w:val="-2"/>
          <w:sz w:val="24"/>
          <w:szCs w:val="24"/>
        </w:rPr>
        <w:t>р</w:t>
      </w:r>
      <w:r w:rsidRPr="006850BE">
        <w:rPr>
          <w:rFonts w:cs="Times New Roman"/>
          <w:color w:val="auto"/>
          <w:spacing w:val="-2"/>
          <w:sz w:val="24"/>
          <w:szCs w:val="24"/>
        </w:rPr>
        <w:t>мирования универсальных учебных действий обучающихся и отражают совокупность познавател</w:t>
      </w:r>
      <w:r w:rsidRPr="006850BE">
        <w:rPr>
          <w:rFonts w:cs="Times New Roman"/>
          <w:color w:val="auto"/>
          <w:spacing w:val="-2"/>
          <w:sz w:val="24"/>
          <w:szCs w:val="24"/>
        </w:rPr>
        <w:t>ь</w:t>
      </w:r>
      <w:r w:rsidRPr="006850BE">
        <w:rPr>
          <w:rFonts w:cs="Times New Roman"/>
          <w:color w:val="auto"/>
          <w:spacing w:val="-2"/>
          <w:sz w:val="24"/>
          <w:szCs w:val="24"/>
        </w:rPr>
        <w:t xml:space="preserve">ных, коммуникативных и регулятивных универсальных учебных действий. </w:t>
      </w:r>
    </w:p>
    <w:p w14:paraId="18A57CB4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Формирование метапредметных результатов обеспечивается за счёт всех учебных предметов и внеурочной деятельности.</w:t>
      </w:r>
    </w:p>
    <w:p w14:paraId="1FADBCD7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Оценка метапредметных результатов проводится с целью определения сформированности:</w:t>
      </w:r>
    </w:p>
    <w:p w14:paraId="67324777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универсальных учебных познавательных действий;</w:t>
      </w:r>
    </w:p>
    <w:p w14:paraId="0EEC8563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универсальных учебных коммуникативных действий;</w:t>
      </w:r>
    </w:p>
    <w:p w14:paraId="22C5E2AF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универсальных учебных регулятивных действий.</w:t>
      </w:r>
    </w:p>
    <w:p w14:paraId="1C962480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</w:t>
      </w:r>
    </w:p>
    <w:p w14:paraId="4702FC92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1) базовые логические действия:</w:t>
      </w:r>
    </w:p>
    <w:p w14:paraId="58A03E1C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сравнивать объекты, устанавливать основания для сравнения, устанавливать аналогии; </w:t>
      </w:r>
    </w:p>
    <w:p w14:paraId="167BA68B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объединять части объекта (объекты) по определённому признаку;</w:t>
      </w:r>
    </w:p>
    <w:p w14:paraId="20B0EB54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определять существенный признак для классификации, классифицировать </w:t>
      </w:r>
      <w:r w:rsidRPr="00805F2A">
        <w:rPr>
          <w:rFonts w:cs="Times New Roman"/>
          <w:sz w:val="24"/>
          <w:szCs w:val="24"/>
        </w:rPr>
        <w:t>предложенные объекты;</w:t>
      </w:r>
    </w:p>
    <w:p w14:paraId="3E40BE45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54D04537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4FC3B40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6B79F225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 базовые исследовательские действия:</w:t>
      </w:r>
    </w:p>
    <w:p w14:paraId="404B64DC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14:paraId="276929A9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86FF4CA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A0EAC4B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проводить по предложенному плану опыт, несложное исследование по установлению ос</w:t>
      </w:r>
      <w:r w:rsidRPr="00805F2A">
        <w:rPr>
          <w:rFonts w:cs="Times New Roman"/>
          <w:sz w:val="24"/>
          <w:szCs w:val="24"/>
        </w:rPr>
        <w:t>о</w:t>
      </w:r>
      <w:r w:rsidRPr="00805F2A">
        <w:rPr>
          <w:rFonts w:cs="Times New Roman"/>
          <w:sz w:val="24"/>
          <w:szCs w:val="24"/>
        </w:rPr>
        <w:t>бенностей объекта изучения и связей между объектами (часть — целое, причина — следствие);</w:t>
      </w:r>
    </w:p>
    <w:p w14:paraId="2FF49AF4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формулировать выводы и подкреплять их доказательствами на основе результатов проведё</w:t>
      </w:r>
      <w:r w:rsidRPr="00805F2A">
        <w:rPr>
          <w:rFonts w:cs="Times New Roman"/>
          <w:sz w:val="24"/>
          <w:szCs w:val="24"/>
        </w:rPr>
        <w:t>н</w:t>
      </w:r>
      <w:r w:rsidRPr="00805F2A">
        <w:rPr>
          <w:rFonts w:cs="Times New Roman"/>
          <w:sz w:val="24"/>
          <w:szCs w:val="24"/>
        </w:rPr>
        <w:t>ного наблюдения (опыта, измерения, классификации, сравнения, исследования);</w:t>
      </w:r>
    </w:p>
    <w:p w14:paraId="55E95715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3BEB5AA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3) </w:t>
      </w:r>
      <w:r w:rsidRPr="006850BE">
        <w:rPr>
          <w:rFonts w:cs="Times New Roman"/>
          <w:color w:val="auto"/>
          <w:sz w:val="24"/>
          <w:szCs w:val="24"/>
        </w:rPr>
        <w:t>работа с информацией:</w:t>
      </w:r>
    </w:p>
    <w:p w14:paraId="764C3051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выбирать источник получения информации;</w:t>
      </w:r>
    </w:p>
    <w:p w14:paraId="63E6937A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согласно заданному алгоритму находить в предложенном источнике информацию, предста</w:t>
      </w:r>
      <w:r w:rsidRPr="006850BE">
        <w:rPr>
          <w:rFonts w:cs="Times New Roman"/>
          <w:color w:val="auto"/>
          <w:sz w:val="24"/>
          <w:szCs w:val="24"/>
        </w:rPr>
        <w:t>в</w:t>
      </w:r>
      <w:r w:rsidRPr="006850BE">
        <w:rPr>
          <w:rFonts w:cs="Times New Roman"/>
          <w:color w:val="auto"/>
          <w:sz w:val="24"/>
          <w:szCs w:val="24"/>
        </w:rPr>
        <w:t>ленную в явном виде;</w:t>
      </w:r>
    </w:p>
    <w:p w14:paraId="1FB4997F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6E715F5F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соблюдать с помощью взрослых (педагогических работников, родителей (законных предст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вителей) несовершеннолетних обучающихся) элементарные правила информационной бе</w:t>
      </w:r>
      <w:r w:rsidRPr="006850BE">
        <w:rPr>
          <w:rFonts w:cs="Times New Roman"/>
          <w:color w:val="auto"/>
          <w:sz w:val="24"/>
          <w:szCs w:val="24"/>
        </w:rPr>
        <w:t>з</w:t>
      </w:r>
      <w:r w:rsidRPr="006850BE">
        <w:rPr>
          <w:rFonts w:cs="Times New Roman"/>
          <w:color w:val="auto"/>
          <w:sz w:val="24"/>
          <w:szCs w:val="24"/>
        </w:rPr>
        <w:t xml:space="preserve">опасности при поиске информации в Интернете; </w:t>
      </w:r>
    </w:p>
    <w:p w14:paraId="0E64AF3C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анализировать и создавать текстовую, видео-, графическую, звуковую информацию в соо</w:t>
      </w:r>
      <w:r w:rsidRPr="006850BE">
        <w:rPr>
          <w:rFonts w:cs="Times New Roman"/>
          <w:color w:val="auto"/>
          <w:sz w:val="24"/>
          <w:szCs w:val="24"/>
        </w:rPr>
        <w:t>т</w:t>
      </w:r>
      <w:r w:rsidRPr="006850BE">
        <w:rPr>
          <w:rFonts w:cs="Times New Roman"/>
          <w:color w:val="auto"/>
          <w:sz w:val="24"/>
          <w:szCs w:val="24"/>
        </w:rPr>
        <w:t>ветствии с учебной задачей;</w:t>
      </w:r>
    </w:p>
    <w:p w14:paraId="47A33DAE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самостоятельно создавать схемы, таблицы для представления информации.</w:t>
      </w:r>
    </w:p>
    <w:p w14:paraId="5C820E7B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умений:</w:t>
      </w:r>
    </w:p>
    <w:p w14:paraId="04726F76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1) общение:</w:t>
      </w:r>
    </w:p>
    <w:p w14:paraId="352AAF20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воспринимать и формулировать суждения, выражать эмоции в соответствии с целями и усл</w:t>
      </w:r>
      <w:r w:rsidRPr="006850BE">
        <w:rPr>
          <w:rFonts w:cs="Times New Roman"/>
          <w:color w:val="auto"/>
          <w:sz w:val="24"/>
          <w:szCs w:val="24"/>
        </w:rPr>
        <w:t>о</w:t>
      </w:r>
      <w:r w:rsidRPr="006850BE">
        <w:rPr>
          <w:rFonts w:cs="Times New Roman"/>
          <w:color w:val="auto"/>
          <w:sz w:val="24"/>
          <w:szCs w:val="24"/>
        </w:rPr>
        <w:t>виями общения в знакомой среде;</w:t>
      </w:r>
    </w:p>
    <w:p w14:paraId="418D2D60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6012920A" w14:textId="77777777" w:rsidR="00474F70" w:rsidRPr="006850BE" w:rsidRDefault="00474F70">
      <w:pPr>
        <w:pStyle w:val="list-bullet"/>
        <w:rPr>
          <w:rFonts w:cs="Times New Roman"/>
          <w:color w:val="auto"/>
          <w:spacing w:val="-2"/>
          <w:sz w:val="24"/>
          <w:szCs w:val="24"/>
        </w:rPr>
      </w:pPr>
      <w:r w:rsidRPr="006850BE">
        <w:rPr>
          <w:rFonts w:cs="Times New Roman"/>
          <w:color w:val="auto"/>
          <w:spacing w:val="-2"/>
          <w:sz w:val="24"/>
          <w:szCs w:val="24"/>
        </w:rPr>
        <w:t>признавать возможность существования разных точек зрения;</w:t>
      </w:r>
    </w:p>
    <w:p w14:paraId="4379857D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корректно и аргументированно высказывать своё мнение;</w:t>
      </w:r>
    </w:p>
    <w:p w14:paraId="2802EFEB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строить речевое высказывание в соответствии с поставленной задачей;</w:t>
      </w:r>
    </w:p>
    <w:p w14:paraId="13BAC63E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7F53F104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готовить небольшие публичные выступления;</w:t>
      </w:r>
    </w:p>
    <w:p w14:paraId="52522502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подбирать иллюстративный материал (рисунки, фото, плакаты) к тексту выступления</w:t>
      </w:r>
      <w:r w:rsidRPr="00805F2A">
        <w:rPr>
          <w:rFonts w:cs="Times New Roman"/>
          <w:sz w:val="24"/>
          <w:szCs w:val="24"/>
        </w:rPr>
        <w:t>;</w:t>
      </w:r>
    </w:p>
    <w:p w14:paraId="34628FA0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 совместная деятельность:</w:t>
      </w:r>
    </w:p>
    <w:p w14:paraId="442CB50E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22AC251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D6D43F0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14:paraId="23D435F8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ответственно выполнять свою часть работы;</w:t>
      </w:r>
    </w:p>
    <w:p w14:paraId="1F27252A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оценивать свой вклад в общий результат;</w:t>
      </w:r>
    </w:p>
    <w:p w14:paraId="3BC98D55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3E3FBDE3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Овладение универсальными учебными регулятивными действиями согласно ФГОС НОО пре</w:t>
      </w:r>
      <w:r w:rsidRPr="00805F2A">
        <w:rPr>
          <w:rFonts w:cs="Times New Roman"/>
          <w:sz w:val="24"/>
          <w:szCs w:val="24"/>
        </w:rPr>
        <w:t>д</w:t>
      </w:r>
      <w:r w:rsidRPr="00805F2A">
        <w:rPr>
          <w:rFonts w:cs="Times New Roman"/>
          <w:sz w:val="24"/>
          <w:szCs w:val="24"/>
        </w:rPr>
        <w:t>полагает формирование и оценку у обучающихся следующих групп умений:</w:t>
      </w:r>
    </w:p>
    <w:p w14:paraId="2E64764C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1) самоорганизация:</w:t>
      </w:r>
    </w:p>
    <w:p w14:paraId="5F1B0A5D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14:paraId="2B6979F0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lastRenderedPageBreak/>
        <w:t>выстраивать последовательность выбранных действий;</w:t>
      </w:r>
    </w:p>
    <w:p w14:paraId="0877B219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2) самоконтроль:</w:t>
      </w:r>
    </w:p>
    <w:p w14:paraId="72F82E9D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устанавливать причины успеха/неудач в учебной деятельности; </w:t>
      </w:r>
    </w:p>
    <w:p w14:paraId="36212C74" w14:textId="77777777" w:rsidR="00474F70" w:rsidRPr="00805F2A" w:rsidRDefault="00474F70">
      <w:pPr>
        <w:pStyle w:val="list-bullet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корректировать свои учебные действия для преодоления ошибок.</w:t>
      </w:r>
    </w:p>
    <w:p w14:paraId="31B33BE1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</w:t>
      </w:r>
      <w:r w:rsidRPr="00805F2A">
        <w:rPr>
          <w:rFonts w:cs="Times New Roman"/>
          <w:sz w:val="24"/>
          <w:szCs w:val="24"/>
        </w:rPr>
        <w:t>р</w:t>
      </w:r>
      <w:r w:rsidRPr="00805F2A">
        <w:rPr>
          <w:rFonts w:cs="Times New Roman"/>
          <w:sz w:val="24"/>
          <w:szCs w:val="24"/>
        </w:rPr>
        <w:t>ганизации в ходе внутришкольного мониторинга.</w:t>
      </w:r>
    </w:p>
    <w:p w14:paraId="440CE321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текущем учебном процессе отслеживается способность обучающихся разрешать учебные с</w:t>
      </w:r>
      <w:r w:rsidRPr="00805F2A">
        <w:rPr>
          <w:rFonts w:cs="Times New Roman"/>
          <w:sz w:val="24"/>
          <w:szCs w:val="24"/>
        </w:rPr>
        <w:t>и</w:t>
      </w:r>
      <w:r w:rsidRPr="00805F2A">
        <w:rPr>
          <w:rFonts w:cs="Times New Roman"/>
          <w:sz w:val="24"/>
          <w:szCs w:val="24"/>
        </w:rPr>
        <w:t>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</w:t>
      </w:r>
      <w:r w:rsidRPr="00805F2A">
        <w:rPr>
          <w:rStyle w:val="footnote-num"/>
          <w:rFonts w:cs="Times New Roman"/>
          <w:sz w:val="24"/>
          <w:szCs w:val="24"/>
          <w:vertAlign w:val="superscript"/>
        </w:rPr>
        <w:footnoteReference w:id="2"/>
      </w:r>
      <w:r w:rsidRPr="00805F2A">
        <w:rPr>
          <w:rFonts w:cs="Times New Roman"/>
          <w:sz w:val="24"/>
          <w:szCs w:val="24"/>
        </w:rPr>
        <w:t>.</w:t>
      </w:r>
    </w:p>
    <w:p w14:paraId="3D725243" w14:textId="77777777" w:rsidR="00474F70" w:rsidRPr="00805F2A" w:rsidRDefault="00474F70">
      <w:pPr>
        <w:pStyle w:val="body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В ходе внутришкольного мониторинга проводится оценка сформированности учебных униве</w:t>
      </w:r>
      <w:r w:rsidRPr="00805F2A">
        <w:rPr>
          <w:rFonts w:cs="Times New Roman"/>
          <w:sz w:val="24"/>
          <w:szCs w:val="24"/>
        </w:rPr>
        <w:t>р</w:t>
      </w:r>
      <w:r w:rsidRPr="00805F2A">
        <w:rPr>
          <w:rFonts w:cs="Times New Roman"/>
          <w:sz w:val="24"/>
          <w:szCs w:val="24"/>
        </w:rPr>
        <w:t>сальных действий.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учебных действий.</w:t>
      </w:r>
    </w:p>
    <w:p w14:paraId="65CAB60B" w14:textId="77777777" w:rsidR="00474F70" w:rsidRPr="006850BE" w:rsidRDefault="00474F70">
      <w:pPr>
        <w:pStyle w:val="body"/>
        <w:rPr>
          <w:rStyle w:val="Bold"/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>Особенности оценки предметных результатов</w:t>
      </w:r>
    </w:p>
    <w:p w14:paraId="2CB6BECE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Оценка предметных результатов представляет собой оценку достижения обучающимися план</w:t>
      </w:r>
      <w:r w:rsidRPr="006850BE">
        <w:rPr>
          <w:rFonts w:cs="Times New Roman"/>
          <w:color w:val="auto"/>
          <w:sz w:val="24"/>
          <w:szCs w:val="24"/>
        </w:rPr>
        <w:t>и</w:t>
      </w:r>
      <w:r w:rsidRPr="006850BE">
        <w:rPr>
          <w:rFonts w:cs="Times New Roman"/>
          <w:color w:val="auto"/>
          <w:sz w:val="24"/>
          <w:szCs w:val="24"/>
        </w:rPr>
        <w:t>руемых результатов по отдельным предметам. Основой для оценки предметных результатов явл</w:t>
      </w:r>
      <w:r w:rsidRPr="006850BE">
        <w:rPr>
          <w:rFonts w:cs="Times New Roman"/>
          <w:color w:val="auto"/>
          <w:sz w:val="24"/>
          <w:szCs w:val="24"/>
        </w:rPr>
        <w:t>я</w:t>
      </w:r>
      <w:r w:rsidRPr="006850BE">
        <w:rPr>
          <w:rFonts w:cs="Times New Roman"/>
          <w:color w:val="auto"/>
          <w:sz w:val="24"/>
          <w:szCs w:val="24"/>
        </w:rPr>
        <w:t>ются положения ФГОС Н</w:t>
      </w:r>
      <w:r w:rsidR="00BB497E" w:rsidRPr="006850BE">
        <w:rPr>
          <w:rFonts w:cs="Times New Roman"/>
          <w:color w:val="auto"/>
          <w:sz w:val="24"/>
          <w:szCs w:val="24"/>
        </w:rPr>
        <w:t>ОО, представленные в разделах I</w:t>
      </w:r>
      <w:r w:rsidRPr="006850BE">
        <w:rPr>
          <w:rFonts w:cs="Times New Roman"/>
          <w:color w:val="auto"/>
          <w:sz w:val="24"/>
          <w:szCs w:val="24"/>
        </w:rPr>
        <w:t xml:space="preserve"> и IV «Требования к результатам освоения программы начального общего образования». Формирование предметных результатов обеспечив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ется каждой учебной дисциплиной.</w:t>
      </w:r>
    </w:p>
    <w:p w14:paraId="79C2B382" w14:textId="77777777" w:rsidR="00474F70" w:rsidRPr="006850BE" w:rsidRDefault="00474F70">
      <w:pPr>
        <w:pStyle w:val="body"/>
        <w:rPr>
          <w:rFonts w:cs="Times New Roman"/>
          <w:color w:val="auto"/>
          <w:spacing w:val="2"/>
          <w:sz w:val="24"/>
          <w:szCs w:val="24"/>
        </w:rPr>
      </w:pPr>
      <w:r w:rsidRPr="006850BE">
        <w:rPr>
          <w:rFonts w:cs="Times New Roman"/>
          <w:color w:val="auto"/>
          <w:spacing w:val="2"/>
          <w:sz w:val="24"/>
          <w:szCs w:val="24"/>
        </w:rPr>
        <w:t xml:space="preserve">Основным </w:t>
      </w:r>
      <w:r w:rsidRPr="006850BE">
        <w:rPr>
          <w:rStyle w:val="Bold"/>
          <w:rFonts w:cs="Times New Roman"/>
          <w:color w:val="auto"/>
          <w:spacing w:val="2"/>
          <w:sz w:val="24"/>
          <w:szCs w:val="24"/>
        </w:rPr>
        <w:t>предметом</w:t>
      </w:r>
      <w:r w:rsidRPr="006850BE">
        <w:rPr>
          <w:rFonts w:cs="Times New Roman"/>
          <w:color w:val="auto"/>
          <w:spacing w:val="2"/>
          <w:sz w:val="24"/>
          <w:szCs w:val="24"/>
        </w:rPr>
        <w:t xml:space="preserve">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</w:t>
      </w:r>
      <w:r w:rsidRPr="006850BE">
        <w:rPr>
          <w:rFonts w:cs="Times New Roman"/>
          <w:color w:val="auto"/>
          <w:spacing w:val="2"/>
          <w:sz w:val="24"/>
          <w:szCs w:val="24"/>
        </w:rPr>
        <w:t>я</w:t>
      </w:r>
      <w:r w:rsidRPr="006850BE">
        <w:rPr>
          <w:rFonts w:cs="Times New Roman"/>
          <w:color w:val="auto"/>
          <w:spacing w:val="2"/>
          <w:sz w:val="24"/>
          <w:szCs w:val="24"/>
        </w:rPr>
        <w:t>тивных, коммуникативных) действий.</w:t>
      </w:r>
    </w:p>
    <w:p w14:paraId="3D6D77CA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знание и понимание</w:t>
      </w:r>
      <w:r w:rsidRPr="006850BE">
        <w:rPr>
          <w:rFonts w:cs="Times New Roman"/>
          <w:color w:val="auto"/>
          <w:sz w:val="24"/>
          <w:szCs w:val="24"/>
        </w:rPr>
        <w:t xml:space="preserve">,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применение</w:t>
      </w:r>
      <w:r w:rsidRPr="006850BE">
        <w:rPr>
          <w:rFonts w:cs="Times New Roman"/>
          <w:color w:val="auto"/>
          <w:sz w:val="24"/>
          <w:szCs w:val="24"/>
        </w:rPr>
        <w:t xml:space="preserve">,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функциональность</w:t>
      </w:r>
      <w:r w:rsidRPr="006850BE">
        <w:rPr>
          <w:rFonts w:cs="Times New Roman"/>
          <w:color w:val="auto"/>
          <w:sz w:val="24"/>
          <w:szCs w:val="24"/>
        </w:rPr>
        <w:t>.</w:t>
      </w:r>
    </w:p>
    <w:p w14:paraId="2B995A13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Обобщённый критерий «</w:t>
      </w:r>
      <w:r w:rsidRPr="006850BE">
        <w:rPr>
          <w:rStyle w:val="Bold"/>
          <w:rFonts w:cs="Times New Roman"/>
          <w:color w:val="auto"/>
          <w:sz w:val="24"/>
          <w:szCs w:val="24"/>
        </w:rPr>
        <w:t>знание и понимание</w:t>
      </w:r>
      <w:r w:rsidRPr="006850BE">
        <w:rPr>
          <w:rFonts w:cs="Times New Roman"/>
          <w:color w:val="auto"/>
          <w:sz w:val="24"/>
          <w:szCs w:val="24"/>
        </w:rPr>
        <w:t>» включает знание и понимание роли изучаемой области знания/вида деятельности в различных контекстах, знание и понимание терминологии, п</w:t>
      </w:r>
      <w:r w:rsidRPr="006850BE">
        <w:rPr>
          <w:rFonts w:cs="Times New Roman"/>
          <w:color w:val="auto"/>
          <w:sz w:val="24"/>
          <w:szCs w:val="24"/>
        </w:rPr>
        <w:t>о</w:t>
      </w:r>
      <w:r w:rsidRPr="006850BE">
        <w:rPr>
          <w:rFonts w:cs="Times New Roman"/>
          <w:color w:val="auto"/>
          <w:sz w:val="24"/>
          <w:szCs w:val="24"/>
        </w:rPr>
        <w:t>нятий и идей, а также процедурных знаний или алгоритмов.</w:t>
      </w:r>
    </w:p>
    <w:p w14:paraId="35214EA3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Обобщённый критерий «</w:t>
      </w:r>
      <w:r w:rsidRPr="006850BE">
        <w:rPr>
          <w:rStyle w:val="Bold"/>
          <w:rFonts w:cs="Times New Roman"/>
          <w:color w:val="auto"/>
          <w:sz w:val="24"/>
          <w:szCs w:val="24"/>
        </w:rPr>
        <w:t>применение</w:t>
      </w:r>
      <w:r w:rsidRPr="006850BE">
        <w:rPr>
          <w:rFonts w:cs="Times New Roman"/>
          <w:color w:val="auto"/>
          <w:sz w:val="24"/>
          <w:szCs w:val="24"/>
        </w:rPr>
        <w:t>» включает:</w:t>
      </w:r>
    </w:p>
    <w:p w14:paraId="59D2A4D8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>нью проработанности в учебном процессе;</w:t>
      </w:r>
    </w:p>
    <w:p w14:paraId="010AE650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использование специфических для предмета способов действий и видов деятельности по пол</w:t>
      </w:r>
      <w:r w:rsidRPr="006850BE">
        <w:rPr>
          <w:rFonts w:cs="Times New Roman"/>
          <w:color w:val="auto"/>
          <w:sz w:val="24"/>
          <w:szCs w:val="24"/>
        </w:rPr>
        <w:t>у</w:t>
      </w:r>
      <w:r w:rsidRPr="006850BE">
        <w:rPr>
          <w:rFonts w:cs="Times New Roman"/>
          <w:color w:val="auto"/>
          <w:sz w:val="24"/>
          <w:szCs w:val="24"/>
        </w:rPr>
        <w:t>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</w:t>
      </w:r>
      <w:r w:rsidRPr="006850BE">
        <w:rPr>
          <w:rFonts w:cs="Times New Roman"/>
          <w:color w:val="auto"/>
          <w:sz w:val="24"/>
          <w:szCs w:val="24"/>
        </w:rPr>
        <w:t>б</w:t>
      </w:r>
      <w:r w:rsidRPr="006850BE">
        <w:rPr>
          <w:rFonts w:cs="Times New Roman"/>
          <w:color w:val="auto"/>
          <w:sz w:val="24"/>
          <w:szCs w:val="24"/>
        </w:rPr>
        <w:t>но-проектной деятельности.</w:t>
      </w:r>
    </w:p>
    <w:p w14:paraId="1A32377F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Обобщённый критерий «</w:t>
      </w:r>
      <w:r w:rsidRPr="006850BE">
        <w:rPr>
          <w:rStyle w:val="Bold"/>
          <w:rFonts w:cs="Times New Roman"/>
          <w:color w:val="auto"/>
          <w:sz w:val="24"/>
          <w:szCs w:val="24"/>
        </w:rPr>
        <w:t>функциональность</w:t>
      </w:r>
      <w:r w:rsidRPr="006850BE">
        <w:rPr>
          <w:rFonts w:cs="Times New Roman"/>
          <w:color w:val="auto"/>
          <w:sz w:val="24"/>
          <w:szCs w:val="24"/>
        </w:rPr>
        <w:t>» включает осознанное использование приобретё</w:t>
      </w:r>
      <w:r w:rsidRPr="006850BE">
        <w:rPr>
          <w:rFonts w:cs="Times New Roman"/>
          <w:color w:val="auto"/>
          <w:sz w:val="24"/>
          <w:szCs w:val="24"/>
        </w:rPr>
        <w:t>н</w:t>
      </w:r>
      <w:r w:rsidRPr="006850BE">
        <w:rPr>
          <w:rFonts w:cs="Times New Roman"/>
          <w:color w:val="auto"/>
          <w:sz w:val="24"/>
          <w:szCs w:val="24"/>
        </w:rPr>
        <w:t>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 xml:space="preserve">раций. </w:t>
      </w:r>
    </w:p>
    <w:p w14:paraId="1387D1F7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тельной организации в ходе внутришкольного мониторинга.</w:t>
      </w:r>
    </w:p>
    <w:p w14:paraId="5C8EB301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Особенности оценки по отдельному предмету фиксируются в приложении к образовательной программе, которая утверждается педагогическим советом образовательной организации и дов</w:t>
      </w:r>
      <w:r w:rsidRPr="006850BE">
        <w:rPr>
          <w:rFonts w:cs="Times New Roman"/>
          <w:color w:val="auto"/>
          <w:sz w:val="24"/>
          <w:szCs w:val="24"/>
        </w:rPr>
        <w:t>о</w:t>
      </w:r>
      <w:r w:rsidRPr="006850BE">
        <w:rPr>
          <w:rFonts w:cs="Times New Roman"/>
          <w:color w:val="auto"/>
          <w:sz w:val="24"/>
          <w:szCs w:val="24"/>
        </w:rPr>
        <w:t>дится до сведения обучающихся и их родителей (законных представителей).</w:t>
      </w:r>
    </w:p>
    <w:p w14:paraId="69760D62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Описание должно включать:</w:t>
      </w:r>
    </w:p>
    <w:p w14:paraId="70EC4CDA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14:paraId="344D48BF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lastRenderedPageBreak/>
        <w:t>требования к выставлению отметок за промежуточную аттестацию (при необходимости — с учётом степени значимости отметок за отдельные оценочные процедуры);</w:t>
      </w:r>
    </w:p>
    <w:p w14:paraId="13ECA37A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график контрольных мероприятий.</w:t>
      </w:r>
    </w:p>
    <w:p w14:paraId="78483BDC" w14:textId="77777777" w:rsidR="00474F70" w:rsidRPr="006850BE" w:rsidRDefault="00474F70">
      <w:pPr>
        <w:pStyle w:val="h3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1.4.3. Организация и содержание оценочных процедур</w:t>
      </w:r>
    </w:p>
    <w:p w14:paraId="062D5E23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 xml:space="preserve">Стартовая педагогическая диагностика </w:t>
      </w:r>
      <w:r w:rsidRPr="006850BE">
        <w:rPr>
          <w:rFonts w:cs="Times New Roman"/>
          <w:color w:val="auto"/>
          <w:sz w:val="24"/>
          <w:szCs w:val="24"/>
        </w:rPr>
        <w:t>представляет собой процедуру оценки готовности к обучению на данном уровне образования. Проводится администрацией образовательной организ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 xml:space="preserve">ции в начале 1 класса и выступает как основа (точка отсчёта)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грамотой и счётом. </w:t>
      </w:r>
    </w:p>
    <w:p w14:paraId="158117E5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</w:t>
      </w:r>
      <w:r w:rsidRPr="006850BE">
        <w:rPr>
          <w:rFonts w:cs="Times New Roman"/>
          <w:color w:val="auto"/>
          <w:sz w:val="24"/>
          <w:szCs w:val="24"/>
        </w:rPr>
        <w:t>я</w:t>
      </w:r>
      <w:r w:rsidRPr="006850BE">
        <w:rPr>
          <w:rFonts w:cs="Times New Roman"/>
          <w:color w:val="auto"/>
          <w:sz w:val="24"/>
          <w:szCs w:val="24"/>
        </w:rPr>
        <w:t>ются основанием для корректировки учебных программ и индивидуализации учебного процесса.</w:t>
      </w:r>
    </w:p>
    <w:p w14:paraId="147E61FE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Style w:val="Bold"/>
          <w:rFonts w:cs="Times New Roman"/>
          <w:color w:val="auto"/>
          <w:sz w:val="24"/>
          <w:szCs w:val="24"/>
        </w:rPr>
        <w:t>Текущая оценка</w:t>
      </w:r>
      <w:r w:rsidRPr="006850BE">
        <w:rPr>
          <w:rFonts w:cs="Times New Roman"/>
          <w:color w:val="auto"/>
          <w:sz w:val="24"/>
          <w:szCs w:val="24"/>
        </w:rPr>
        <w:t xml:space="preserve"> представляет собой процедуру оценки индивидуального продвижения</w:t>
      </w:r>
      <w:r w:rsidRPr="006850BE">
        <w:rPr>
          <w:rStyle w:val="Bold"/>
          <w:rFonts w:cs="Times New Roman"/>
          <w:color w:val="auto"/>
          <w:sz w:val="24"/>
          <w:szCs w:val="24"/>
        </w:rPr>
        <w:t xml:space="preserve"> </w:t>
      </w:r>
      <w:r w:rsidRPr="006850BE">
        <w:rPr>
          <w:rFonts w:cs="Times New Roman"/>
          <w:color w:val="auto"/>
          <w:sz w:val="24"/>
          <w:szCs w:val="24"/>
        </w:rPr>
        <w:t>в осво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 xml:space="preserve">нии программы учебного предмета. Текущая оценка может быть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формирующей</w:t>
      </w:r>
      <w:r w:rsidRPr="006850BE">
        <w:rPr>
          <w:rFonts w:cs="Times New Roman"/>
          <w:color w:val="auto"/>
          <w:sz w:val="24"/>
          <w:szCs w:val="24"/>
        </w:rPr>
        <w:t>, т. е. поддерж</w:t>
      </w:r>
      <w:r w:rsidRPr="006850BE">
        <w:rPr>
          <w:rFonts w:cs="Times New Roman"/>
          <w:color w:val="auto"/>
          <w:sz w:val="24"/>
          <w:szCs w:val="24"/>
        </w:rPr>
        <w:t>и</w:t>
      </w:r>
      <w:r w:rsidRPr="006850BE">
        <w:rPr>
          <w:rFonts w:cs="Times New Roman"/>
          <w:color w:val="auto"/>
          <w:sz w:val="24"/>
          <w:szCs w:val="24"/>
        </w:rPr>
        <w:t xml:space="preserve">вающей и направляющей усилия обучающегося, включающей его в самостоятельную оценочную деятельность, и </w:t>
      </w:r>
      <w:r w:rsidRPr="006850BE">
        <w:rPr>
          <w:rStyle w:val="BoldItalic"/>
          <w:rFonts w:cs="Times New Roman"/>
          <w:color w:val="auto"/>
          <w:sz w:val="24"/>
          <w:szCs w:val="24"/>
        </w:rPr>
        <w:t>диагностической</w:t>
      </w:r>
      <w:r w:rsidRPr="006850BE">
        <w:rPr>
          <w:rFonts w:cs="Times New Roman"/>
          <w:color w:val="auto"/>
          <w:sz w:val="24"/>
          <w:szCs w:val="24"/>
        </w:rPr>
        <w:t>, способствующей выявлению и осознанию педагогическим р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ботником и обучающимся существующих проблем в обучении.</w:t>
      </w:r>
    </w:p>
    <w:p w14:paraId="4F8210C9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Объектом текущей оценки являются тематические планируемые результаты, этапы освоения к</w:t>
      </w:r>
      <w:r w:rsidRPr="006850BE">
        <w:rPr>
          <w:rFonts w:cs="Times New Roman"/>
          <w:color w:val="auto"/>
          <w:sz w:val="24"/>
          <w:szCs w:val="24"/>
        </w:rPr>
        <w:t>о</w:t>
      </w:r>
      <w:r w:rsidRPr="006850BE">
        <w:rPr>
          <w:rFonts w:cs="Times New Roman"/>
          <w:color w:val="auto"/>
          <w:sz w:val="24"/>
          <w:szCs w:val="24"/>
        </w:rPr>
        <w:t xml:space="preserve">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6850BE">
        <w:rPr>
          <w:rFonts w:cs="Times New Roman"/>
          <w:color w:val="auto"/>
          <w:sz w:val="24"/>
          <w:szCs w:val="24"/>
        </w:rPr>
        <w:t>взаимооценка</w:t>
      </w:r>
      <w:proofErr w:type="spellEnd"/>
      <w:r w:rsidRPr="006850BE">
        <w:rPr>
          <w:rFonts w:cs="Times New Roman"/>
          <w:color w:val="auto"/>
          <w:sz w:val="24"/>
          <w:szCs w:val="24"/>
        </w:rPr>
        <w:t>, рефлексия, листы продвижения и др.) с учётом особенностей учебного предмета и особенностей контрольно-оценочной деятельности п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>дагогического работника.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педагогич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>ским работником) сроки могут включаться в систему накопительной оценки и служить основанием, например, для освобождения обучающегося от необходимости выполнять тематическую пров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>рочную работу</w:t>
      </w:r>
      <w:r w:rsidRPr="006850BE">
        <w:rPr>
          <w:rStyle w:val="footnote-num"/>
          <w:rFonts w:cs="Times New Roman"/>
          <w:color w:val="auto"/>
          <w:sz w:val="24"/>
          <w:szCs w:val="24"/>
          <w:vertAlign w:val="superscript"/>
        </w:rPr>
        <w:footnoteReference w:id="3"/>
      </w:r>
      <w:r w:rsidRPr="006850BE">
        <w:rPr>
          <w:rFonts w:cs="Times New Roman"/>
          <w:color w:val="auto"/>
          <w:sz w:val="24"/>
          <w:szCs w:val="24"/>
        </w:rPr>
        <w:t>.</w:t>
      </w:r>
    </w:p>
    <w:p w14:paraId="4BCABBBF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примерных рабочих программах.</w:t>
      </w:r>
    </w:p>
    <w:p w14:paraId="3B91683A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 предметам, вводимым образовательной организацией самостоятельно, тематические план</w:t>
      </w:r>
      <w:r w:rsidRPr="006850BE">
        <w:rPr>
          <w:rFonts w:cs="Times New Roman"/>
          <w:color w:val="auto"/>
          <w:sz w:val="24"/>
          <w:szCs w:val="24"/>
        </w:rPr>
        <w:t>и</w:t>
      </w:r>
      <w:r w:rsidRPr="006850BE">
        <w:rPr>
          <w:rFonts w:cs="Times New Roman"/>
          <w:color w:val="auto"/>
          <w:sz w:val="24"/>
          <w:szCs w:val="24"/>
        </w:rPr>
        <w:t>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</w:t>
      </w:r>
      <w:r w:rsidRPr="006850BE">
        <w:rPr>
          <w:rFonts w:cs="Times New Roman"/>
          <w:color w:val="auto"/>
          <w:sz w:val="24"/>
          <w:szCs w:val="24"/>
        </w:rPr>
        <w:t>и</w:t>
      </w:r>
      <w:r w:rsidRPr="006850BE">
        <w:rPr>
          <w:rFonts w:cs="Times New Roman"/>
          <w:color w:val="auto"/>
          <w:sz w:val="24"/>
          <w:szCs w:val="24"/>
        </w:rPr>
        <w:t>раются так, чтобы они предусматривали возможность оценки достижения всей совокупности тем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14:paraId="54584ABE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</w:t>
      </w:r>
      <w:r w:rsidRPr="006850BE">
        <w:rPr>
          <w:rFonts w:cs="Times New Roman"/>
          <w:color w:val="auto"/>
          <w:sz w:val="24"/>
          <w:szCs w:val="24"/>
        </w:rPr>
        <w:t>ю</w:t>
      </w:r>
      <w:r w:rsidRPr="006850BE">
        <w:rPr>
          <w:rFonts w:cs="Times New Roman"/>
          <w:color w:val="auto"/>
          <w:sz w:val="24"/>
          <w:szCs w:val="24"/>
        </w:rPr>
        <w:t>щимся. В портфолио включаются как работы обучающегося (в том числе фотографии, видеомат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>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</w:t>
      </w:r>
      <w:r w:rsidRPr="006850BE">
        <w:rPr>
          <w:rFonts w:cs="Times New Roman"/>
          <w:color w:val="auto"/>
          <w:sz w:val="24"/>
          <w:szCs w:val="24"/>
        </w:rPr>
        <w:t>в</w:t>
      </w:r>
      <w:r w:rsidRPr="006850BE">
        <w:rPr>
          <w:rFonts w:cs="Times New Roman"/>
          <w:color w:val="auto"/>
          <w:sz w:val="24"/>
          <w:szCs w:val="24"/>
        </w:rPr>
        <w:t>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используются при выработке рекомендаций по выбору индивид</w:t>
      </w:r>
      <w:r w:rsidRPr="006850BE">
        <w:rPr>
          <w:rFonts w:cs="Times New Roman"/>
          <w:color w:val="auto"/>
          <w:sz w:val="24"/>
          <w:szCs w:val="24"/>
        </w:rPr>
        <w:t>у</w:t>
      </w:r>
      <w:r w:rsidRPr="006850BE">
        <w:rPr>
          <w:rFonts w:cs="Times New Roman"/>
          <w:color w:val="auto"/>
          <w:sz w:val="24"/>
          <w:szCs w:val="24"/>
        </w:rPr>
        <w:t>альной образовательной траектории и могут отражаться в характеристике.</w:t>
      </w:r>
    </w:p>
    <w:p w14:paraId="5A383469" w14:textId="77777777" w:rsidR="00474F70" w:rsidRPr="006850BE" w:rsidRDefault="00474F70">
      <w:pPr>
        <w:pStyle w:val="body"/>
        <w:rPr>
          <w:rFonts w:cs="Times New Roman"/>
          <w:color w:val="auto"/>
          <w:spacing w:val="-2"/>
          <w:sz w:val="24"/>
          <w:szCs w:val="24"/>
        </w:rPr>
      </w:pPr>
      <w:r w:rsidRPr="006850BE">
        <w:rPr>
          <w:rFonts w:cs="Times New Roman"/>
          <w:color w:val="auto"/>
          <w:spacing w:val="-2"/>
          <w:sz w:val="24"/>
          <w:szCs w:val="24"/>
        </w:rPr>
        <w:lastRenderedPageBreak/>
        <w:t>Внутришкольный мониторинг представляет собой процедуры:</w:t>
      </w:r>
    </w:p>
    <w:p w14:paraId="393F94BC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оценки уровня достижения предметных и метапредметных результатов;</w:t>
      </w:r>
    </w:p>
    <w:p w14:paraId="5739BC0C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оценки уровня функциональной грамотности;</w:t>
      </w:r>
    </w:p>
    <w:p w14:paraId="5CF00AB3" w14:textId="77777777" w:rsidR="00474F70" w:rsidRPr="006850BE" w:rsidRDefault="00474F70">
      <w:pPr>
        <w:pStyle w:val="list-bullet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оценки уровня профессионального мастерства педагогического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обучающимся педагогическим работником.</w:t>
      </w:r>
    </w:p>
    <w:p w14:paraId="7FD755E8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Содержание и периодичность внутришкольного мониторинга устанавливается решением пед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гогического совета. Результаты внутришкольного мониторинга являются основанием для рекоме</w:t>
      </w:r>
      <w:r w:rsidRPr="006850BE">
        <w:rPr>
          <w:rFonts w:cs="Times New Roman"/>
          <w:color w:val="auto"/>
          <w:sz w:val="24"/>
          <w:szCs w:val="24"/>
        </w:rPr>
        <w:t>н</w:t>
      </w:r>
      <w:r w:rsidRPr="006850BE">
        <w:rPr>
          <w:rFonts w:cs="Times New Roman"/>
          <w:color w:val="auto"/>
          <w:sz w:val="24"/>
          <w:szCs w:val="24"/>
        </w:rPr>
        <w:t>даций как для текущей коррекции учебного процесса и его индивидуализации, так и для повышения квалификации педагогического работника. Результаты внутришкольного мониторинга в части оценки уровня достижений обучающихся обобщаются и отражаются в их характеристиках.</w:t>
      </w:r>
    </w:p>
    <w:p w14:paraId="0307A02B" w14:textId="77777777" w:rsidR="00474F70" w:rsidRPr="006850BE" w:rsidRDefault="00474F70">
      <w:pPr>
        <w:pStyle w:val="body"/>
        <w:rPr>
          <w:rFonts w:cs="Times New Roman"/>
          <w:color w:val="auto"/>
          <w:spacing w:val="1"/>
          <w:sz w:val="24"/>
          <w:szCs w:val="24"/>
        </w:rPr>
      </w:pPr>
      <w:r w:rsidRPr="006850BE">
        <w:rPr>
          <w:rFonts w:cs="Times New Roman"/>
          <w:color w:val="auto"/>
          <w:spacing w:val="1"/>
          <w:sz w:val="24"/>
          <w:szCs w:val="24"/>
        </w:rPr>
        <w:t>Промежуточная аттестация представляет собой процедуру аттестации обучающихся, которая начиная со второго класса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14:paraId="569840E6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 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14:paraId="29FEA900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Итоговая оценка является процедурой внутренней оценки образовательной организации и скл</w:t>
      </w:r>
      <w:r w:rsidRPr="006850BE">
        <w:rPr>
          <w:rFonts w:cs="Times New Roman"/>
          <w:color w:val="auto"/>
          <w:sz w:val="24"/>
          <w:szCs w:val="24"/>
        </w:rPr>
        <w:t>а</w:t>
      </w:r>
      <w:r w:rsidRPr="006850BE">
        <w:rPr>
          <w:rFonts w:cs="Times New Roman"/>
          <w:color w:val="auto"/>
          <w:sz w:val="24"/>
          <w:szCs w:val="24"/>
        </w:rPr>
        <w:t>дывается из результатов накопленной оценки и итоговой работы по предмету.</w:t>
      </w:r>
    </w:p>
    <w:p w14:paraId="29A62FA1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</w:t>
      </w:r>
      <w:r w:rsidRPr="006850BE">
        <w:rPr>
          <w:rFonts w:cs="Times New Roman"/>
          <w:color w:val="auto"/>
          <w:sz w:val="24"/>
          <w:szCs w:val="24"/>
        </w:rPr>
        <w:t>е</w:t>
      </w:r>
      <w:r w:rsidRPr="006850BE">
        <w:rPr>
          <w:rFonts w:cs="Times New Roman"/>
          <w:color w:val="auto"/>
          <w:sz w:val="24"/>
          <w:szCs w:val="24"/>
        </w:rPr>
        <w:t>мых метапредметных действий.</w:t>
      </w:r>
    </w:p>
    <w:p w14:paraId="677E0A07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14:paraId="6953A6E0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Характеристика готовится на основании:</w:t>
      </w:r>
    </w:p>
    <w:p w14:paraId="4935D4A3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</w:t>
      </w:r>
    </w:p>
    <w:p w14:paraId="312B5552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портфолио выпускника;</w:t>
      </w:r>
    </w:p>
    <w:p w14:paraId="6674F80A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экспертных оценок классного руководителя и педагогических работников, обучавших данного выпускника на уровне начального общего образования.</w:t>
      </w:r>
    </w:p>
    <w:p w14:paraId="305C7BE3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В характеристике выпускника:</w:t>
      </w:r>
    </w:p>
    <w:p w14:paraId="67098EA7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отмечаются образовательные достижения обучающегося по достижению личностных, метапре</w:t>
      </w:r>
      <w:r w:rsidRPr="006850BE">
        <w:rPr>
          <w:rFonts w:cs="Times New Roman"/>
          <w:color w:val="auto"/>
          <w:sz w:val="24"/>
          <w:szCs w:val="24"/>
        </w:rPr>
        <w:t>д</w:t>
      </w:r>
      <w:r w:rsidRPr="006850BE">
        <w:rPr>
          <w:rFonts w:cs="Times New Roman"/>
          <w:color w:val="auto"/>
          <w:sz w:val="24"/>
          <w:szCs w:val="24"/>
        </w:rPr>
        <w:t>метных и предметных результатов;</w:t>
      </w:r>
    </w:p>
    <w:p w14:paraId="74B278AD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достижений.</w:t>
      </w:r>
    </w:p>
    <w:p w14:paraId="7DCC8725" w14:textId="77777777" w:rsidR="00474F70" w:rsidRPr="006850BE" w:rsidRDefault="00474F70">
      <w:pPr>
        <w:pStyle w:val="body"/>
        <w:rPr>
          <w:rFonts w:cs="Times New Roman"/>
          <w:color w:val="auto"/>
          <w:sz w:val="24"/>
          <w:szCs w:val="24"/>
        </w:rPr>
      </w:pPr>
      <w:r w:rsidRPr="006850BE">
        <w:rPr>
          <w:rFonts w:cs="Times New Roman"/>
          <w:color w:val="auto"/>
          <w:sz w:val="24"/>
          <w:szCs w:val="24"/>
        </w:rPr>
        <w:t>Рекомендации педагогического коллектива к выбору индивидуальной образовательной траект</w:t>
      </w:r>
      <w:r w:rsidRPr="006850BE">
        <w:rPr>
          <w:rFonts w:cs="Times New Roman"/>
          <w:color w:val="auto"/>
          <w:sz w:val="24"/>
          <w:szCs w:val="24"/>
        </w:rPr>
        <w:t>о</w:t>
      </w:r>
      <w:r w:rsidRPr="006850BE">
        <w:rPr>
          <w:rFonts w:cs="Times New Roman"/>
          <w:color w:val="auto"/>
          <w:sz w:val="24"/>
          <w:szCs w:val="24"/>
        </w:rPr>
        <w:t>рии доводятся до сведения выпускника и его родителей (законных представителей).</w:t>
      </w:r>
    </w:p>
    <w:p w14:paraId="2A6991DA" w14:textId="77777777" w:rsidR="00767BB0" w:rsidRPr="006850BE" w:rsidRDefault="00767BB0">
      <w:pPr>
        <w:pStyle w:val="body"/>
        <w:rPr>
          <w:rFonts w:cs="Times New Roman"/>
          <w:color w:val="auto"/>
          <w:sz w:val="24"/>
          <w:szCs w:val="24"/>
        </w:rPr>
      </w:pPr>
      <w:bookmarkStart w:id="0" w:name="_GoBack"/>
      <w:bookmarkEnd w:id="0"/>
    </w:p>
    <w:sectPr w:rsidR="00767BB0" w:rsidRPr="006850BE" w:rsidSect="00C0568A">
      <w:footnotePr>
        <w:numRestart w:val="eachPage"/>
      </w:footnotePr>
      <w:pgSz w:w="11907" w:h="16840" w:code="9"/>
      <w:pgMar w:top="737" w:right="794" w:bottom="1134" w:left="79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CD96C" w14:textId="77777777" w:rsidR="00972EAA" w:rsidRDefault="00972EAA">
      <w:pPr>
        <w:spacing w:line="240" w:lineRule="auto"/>
      </w:pPr>
      <w:r>
        <w:separator/>
      </w:r>
    </w:p>
  </w:endnote>
  <w:endnote w:type="continuationSeparator" w:id="0">
    <w:p w14:paraId="6D3D4C52" w14:textId="77777777" w:rsidR="00972EAA" w:rsidRDefault="0097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C373" w14:textId="77777777" w:rsidR="00972EAA" w:rsidRDefault="00972EAA">
      <w:pPr>
        <w:spacing w:line="240" w:lineRule="auto"/>
      </w:pPr>
      <w:r>
        <w:separator/>
      </w:r>
    </w:p>
  </w:footnote>
  <w:footnote w:type="continuationSeparator" w:id="0">
    <w:p w14:paraId="60329961" w14:textId="77777777" w:rsidR="00972EAA" w:rsidRDefault="00972EAA">
      <w:pPr>
        <w:spacing w:line="240" w:lineRule="auto"/>
      </w:pPr>
      <w:r>
        <w:continuationSeparator/>
      </w:r>
    </w:p>
  </w:footnote>
  <w:footnote w:id="1">
    <w:p w14:paraId="4CCE26B5" w14:textId="77777777" w:rsidR="00F1119B" w:rsidRDefault="00F1119B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«Программа формирования ун</w:t>
      </w:r>
      <w:r>
        <w:t>и</w:t>
      </w:r>
      <w:r>
        <w:t>версальных учебных действий» настоящей Основной образовательной программы.</w:t>
      </w:r>
    </w:p>
    <w:p w14:paraId="1BAFC187" w14:textId="77777777" w:rsidR="00F1119B" w:rsidRDefault="00F1119B">
      <w:pPr>
        <w:pStyle w:val="footnote"/>
      </w:pPr>
    </w:p>
  </w:footnote>
  <w:footnote w:id="2">
    <w:p w14:paraId="40A00E5E" w14:textId="77777777" w:rsidR="00F1119B" w:rsidRDefault="00F1119B">
      <w:pPr>
        <w:pStyle w:val="footnote"/>
      </w:pPr>
      <w:r>
        <w:rPr>
          <w:vertAlign w:val="superscript"/>
        </w:rPr>
        <w:footnoteRef/>
      </w:r>
      <w:r>
        <w:tab/>
        <w:t>Описание системы универсальных действий для каждого предмета приводится в разделе «Программа формирования ун</w:t>
      </w:r>
      <w:r>
        <w:t>и</w:t>
      </w:r>
      <w:r>
        <w:t>версальных учебных действий» настоящей Основной образовательной программы.</w:t>
      </w:r>
    </w:p>
    <w:p w14:paraId="5753FA13" w14:textId="77777777" w:rsidR="00F1119B" w:rsidRDefault="00F1119B">
      <w:pPr>
        <w:pStyle w:val="footnote"/>
      </w:pPr>
    </w:p>
  </w:footnote>
  <w:footnote w:id="3">
    <w:p w14:paraId="4BAD8125" w14:textId="77777777" w:rsidR="00F1119B" w:rsidRDefault="00F1119B">
      <w:pPr>
        <w:pStyle w:val="footnote"/>
      </w:pPr>
      <w:r>
        <w:rPr>
          <w:vertAlign w:val="superscript"/>
        </w:rPr>
        <w:footnoteRef/>
      </w:r>
      <w:r>
        <w:tab/>
        <w:t>Накопительная оценка рассматривается как способ фиксации освоения обучающимся основных умений, характеризующих достижение каждого планируемого результата на всех этапах его формирования.</w:t>
      </w:r>
    </w:p>
    <w:p w14:paraId="5A4044E7" w14:textId="77777777" w:rsidR="00F1119B" w:rsidRDefault="00F1119B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0"/>
    <w:rsid w:val="000009E8"/>
    <w:rsid w:val="00010E96"/>
    <w:rsid w:val="0003093A"/>
    <w:rsid w:val="00032FAE"/>
    <w:rsid w:val="00041983"/>
    <w:rsid w:val="00047A37"/>
    <w:rsid w:val="0005439D"/>
    <w:rsid w:val="00054557"/>
    <w:rsid w:val="00084D4C"/>
    <w:rsid w:val="000877E2"/>
    <w:rsid w:val="00095B9A"/>
    <w:rsid w:val="000D4E97"/>
    <w:rsid w:val="000E5641"/>
    <w:rsid w:val="000F1BF0"/>
    <w:rsid w:val="00144B40"/>
    <w:rsid w:val="001472D7"/>
    <w:rsid w:val="0016172E"/>
    <w:rsid w:val="00170125"/>
    <w:rsid w:val="00171418"/>
    <w:rsid w:val="0018419D"/>
    <w:rsid w:val="00194FF8"/>
    <w:rsid w:val="001B2C15"/>
    <w:rsid w:val="001B4A41"/>
    <w:rsid w:val="001F0475"/>
    <w:rsid w:val="001F2F61"/>
    <w:rsid w:val="001F4BAE"/>
    <w:rsid w:val="00221B94"/>
    <w:rsid w:val="00225F41"/>
    <w:rsid w:val="0023475C"/>
    <w:rsid w:val="00235850"/>
    <w:rsid w:val="00246622"/>
    <w:rsid w:val="00246B42"/>
    <w:rsid w:val="00272508"/>
    <w:rsid w:val="002A346E"/>
    <w:rsid w:val="002A4950"/>
    <w:rsid w:val="002B69F2"/>
    <w:rsid w:val="002C1460"/>
    <w:rsid w:val="002C32C4"/>
    <w:rsid w:val="002E25BC"/>
    <w:rsid w:val="00300072"/>
    <w:rsid w:val="00305162"/>
    <w:rsid w:val="003145A8"/>
    <w:rsid w:val="0032674F"/>
    <w:rsid w:val="00344BDF"/>
    <w:rsid w:val="00347BEE"/>
    <w:rsid w:val="0038224D"/>
    <w:rsid w:val="003A22DA"/>
    <w:rsid w:val="003C4747"/>
    <w:rsid w:val="003C6A80"/>
    <w:rsid w:val="003E1D14"/>
    <w:rsid w:val="00411623"/>
    <w:rsid w:val="004133A5"/>
    <w:rsid w:val="00417CF0"/>
    <w:rsid w:val="0043377E"/>
    <w:rsid w:val="00434A18"/>
    <w:rsid w:val="00445E0C"/>
    <w:rsid w:val="00450A66"/>
    <w:rsid w:val="0046610B"/>
    <w:rsid w:val="00472409"/>
    <w:rsid w:val="004732E9"/>
    <w:rsid w:val="00474F70"/>
    <w:rsid w:val="00491805"/>
    <w:rsid w:val="00492044"/>
    <w:rsid w:val="004A503D"/>
    <w:rsid w:val="004A779D"/>
    <w:rsid w:val="004B22A1"/>
    <w:rsid w:val="004F203F"/>
    <w:rsid w:val="005260F7"/>
    <w:rsid w:val="00541383"/>
    <w:rsid w:val="005468A0"/>
    <w:rsid w:val="005A0C69"/>
    <w:rsid w:val="005C0849"/>
    <w:rsid w:val="005C50EB"/>
    <w:rsid w:val="005D35A6"/>
    <w:rsid w:val="005D5532"/>
    <w:rsid w:val="0061343D"/>
    <w:rsid w:val="00617B45"/>
    <w:rsid w:val="00625B5E"/>
    <w:rsid w:val="006320F0"/>
    <w:rsid w:val="00662E8C"/>
    <w:rsid w:val="00683C82"/>
    <w:rsid w:val="006850BE"/>
    <w:rsid w:val="00696A59"/>
    <w:rsid w:val="006A497E"/>
    <w:rsid w:val="006D23FA"/>
    <w:rsid w:val="006F4A48"/>
    <w:rsid w:val="00710233"/>
    <w:rsid w:val="00722D3F"/>
    <w:rsid w:val="00723963"/>
    <w:rsid w:val="007343FD"/>
    <w:rsid w:val="00734B33"/>
    <w:rsid w:val="007425C3"/>
    <w:rsid w:val="00764D1D"/>
    <w:rsid w:val="00766CF5"/>
    <w:rsid w:val="00767BB0"/>
    <w:rsid w:val="00775C10"/>
    <w:rsid w:val="00781C30"/>
    <w:rsid w:val="00786730"/>
    <w:rsid w:val="00797761"/>
    <w:rsid w:val="00797D21"/>
    <w:rsid w:val="007B336A"/>
    <w:rsid w:val="007C3C31"/>
    <w:rsid w:val="007D1A3F"/>
    <w:rsid w:val="007D4D3B"/>
    <w:rsid w:val="007E1A1D"/>
    <w:rsid w:val="007E45FA"/>
    <w:rsid w:val="007E6222"/>
    <w:rsid w:val="007E6936"/>
    <w:rsid w:val="00801A64"/>
    <w:rsid w:val="008026B9"/>
    <w:rsid w:val="00804554"/>
    <w:rsid w:val="00805F2A"/>
    <w:rsid w:val="008142F1"/>
    <w:rsid w:val="00816560"/>
    <w:rsid w:val="00840FEE"/>
    <w:rsid w:val="00846D28"/>
    <w:rsid w:val="00851FCF"/>
    <w:rsid w:val="00853114"/>
    <w:rsid w:val="00872459"/>
    <w:rsid w:val="008832DF"/>
    <w:rsid w:val="00891C75"/>
    <w:rsid w:val="008A1CC4"/>
    <w:rsid w:val="008C1C6E"/>
    <w:rsid w:val="008F2CFE"/>
    <w:rsid w:val="00930906"/>
    <w:rsid w:val="009468CB"/>
    <w:rsid w:val="009516D2"/>
    <w:rsid w:val="00965EC7"/>
    <w:rsid w:val="00972EAA"/>
    <w:rsid w:val="00984F41"/>
    <w:rsid w:val="009D2A8D"/>
    <w:rsid w:val="00A16424"/>
    <w:rsid w:val="00A405FC"/>
    <w:rsid w:val="00A42F98"/>
    <w:rsid w:val="00A46A03"/>
    <w:rsid w:val="00A54D3D"/>
    <w:rsid w:val="00A63CFC"/>
    <w:rsid w:val="00A64653"/>
    <w:rsid w:val="00A6520D"/>
    <w:rsid w:val="00A80058"/>
    <w:rsid w:val="00AF65D5"/>
    <w:rsid w:val="00B019F5"/>
    <w:rsid w:val="00B02506"/>
    <w:rsid w:val="00B25EC0"/>
    <w:rsid w:val="00B536C7"/>
    <w:rsid w:val="00B67858"/>
    <w:rsid w:val="00B8176A"/>
    <w:rsid w:val="00B9689A"/>
    <w:rsid w:val="00BA26B1"/>
    <w:rsid w:val="00BB497E"/>
    <w:rsid w:val="00BD733E"/>
    <w:rsid w:val="00BE0FF1"/>
    <w:rsid w:val="00BE6085"/>
    <w:rsid w:val="00BF6BB3"/>
    <w:rsid w:val="00C0568A"/>
    <w:rsid w:val="00C332D7"/>
    <w:rsid w:val="00C33B32"/>
    <w:rsid w:val="00C47638"/>
    <w:rsid w:val="00C55AA0"/>
    <w:rsid w:val="00C667A3"/>
    <w:rsid w:val="00C77F0F"/>
    <w:rsid w:val="00C87FE7"/>
    <w:rsid w:val="00CC6E84"/>
    <w:rsid w:val="00CE01E6"/>
    <w:rsid w:val="00CE156F"/>
    <w:rsid w:val="00D03A75"/>
    <w:rsid w:val="00D128EF"/>
    <w:rsid w:val="00D149F1"/>
    <w:rsid w:val="00D223AF"/>
    <w:rsid w:val="00D268BC"/>
    <w:rsid w:val="00D3743D"/>
    <w:rsid w:val="00D4159C"/>
    <w:rsid w:val="00D46D89"/>
    <w:rsid w:val="00D56ED3"/>
    <w:rsid w:val="00D573AE"/>
    <w:rsid w:val="00D85C10"/>
    <w:rsid w:val="00DC7F70"/>
    <w:rsid w:val="00DF4967"/>
    <w:rsid w:val="00E031E8"/>
    <w:rsid w:val="00E164FF"/>
    <w:rsid w:val="00E2543F"/>
    <w:rsid w:val="00E410FF"/>
    <w:rsid w:val="00E45937"/>
    <w:rsid w:val="00E91E7B"/>
    <w:rsid w:val="00E9234D"/>
    <w:rsid w:val="00E963FC"/>
    <w:rsid w:val="00EB2F76"/>
    <w:rsid w:val="00ED1839"/>
    <w:rsid w:val="00EE2ADE"/>
    <w:rsid w:val="00F016FB"/>
    <w:rsid w:val="00F1119B"/>
    <w:rsid w:val="00F322BE"/>
    <w:rsid w:val="00F3412F"/>
    <w:rsid w:val="00F34D2E"/>
    <w:rsid w:val="00F60D90"/>
    <w:rsid w:val="00F620C6"/>
    <w:rsid w:val="00F661F7"/>
    <w:rsid w:val="00F70444"/>
    <w:rsid w:val="00F91C91"/>
    <w:rsid w:val="00FA09E2"/>
    <w:rsid w:val="00FB2C53"/>
    <w:rsid w:val="00FD5EEC"/>
    <w:rsid w:val="00FE053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48A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80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05F2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84D4C"/>
    <w:pPr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table" w:styleId="af7">
    <w:name w:val="Table Grid"/>
    <w:basedOn w:val="a3"/>
    <w:rsid w:val="002A4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80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05F2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84D4C"/>
    <w:pPr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table" w:styleId="af7">
    <w:name w:val="Table Grid"/>
    <w:basedOn w:val="a3"/>
    <w:rsid w:val="002A4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8728-2F64-425E-8243-8C6DCB2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Алексей Александрович</dc:creator>
  <cp:keywords/>
  <dc:description/>
  <cp:lastModifiedBy>Kab-210</cp:lastModifiedBy>
  <cp:revision>107</cp:revision>
  <cp:lastPrinted>2022-04-25T09:05:00Z</cp:lastPrinted>
  <dcterms:created xsi:type="dcterms:W3CDTF">2022-04-25T01:21:00Z</dcterms:created>
  <dcterms:modified xsi:type="dcterms:W3CDTF">2022-10-10T07:51:00Z</dcterms:modified>
</cp:coreProperties>
</file>